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8D49" w14:textId="77777777" w:rsidR="004F2E58" w:rsidRDefault="004F2E58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p w14:paraId="75D38738" w14:textId="1FA3C794" w:rsidR="004F2E58" w:rsidRPr="004F2E58" w:rsidRDefault="008D5912" w:rsidP="004F2E58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  <w:u w:val="single"/>
        </w:rPr>
      </w:pPr>
      <w:r w:rsidRPr="004F2E58">
        <w:rPr>
          <w:rFonts w:ascii="HelveticaNeueLT Std Med" w:eastAsia="Times New Roman" w:hAnsi="HelveticaNeueLT Std Med" w:cs="HelveticaNeueLT Std Med"/>
          <w:b/>
          <w:bCs/>
          <w:sz w:val="28"/>
          <w:szCs w:val="28"/>
          <w:u w:val="single"/>
        </w:rPr>
        <w:t>CHANGE REQUEST</w:t>
      </w:r>
    </w:p>
    <w:tbl>
      <w:tblPr>
        <w:tblpPr w:leftFromText="180" w:rightFromText="180" w:vertAnchor="page" w:horzAnchor="margin" w:tblpXSpec="center" w:tblpY="2809"/>
        <w:tblW w:w="6946" w:type="dxa"/>
        <w:tblLook w:val="04A0" w:firstRow="1" w:lastRow="0" w:firstColumn="1" w:lastColumn="0" w:noHBand="0" w:noVBand="1"/>
      </w:tblPr>
      <w:tblGrid>
        <w:gridCol w:w="3060"/>
        <w:gridCol w:w="2127"/>
        <w:gridCol w:w="1759"/>
      </w:tblGrid>
      <w:tr w:rsidR="00282F0E" w:rsidRPr="00331A5F" w14:paraId="0ECC4D1C" w14:textId="77777777" w:rsidTr="00282F0E">
        <w:trPr>
          <w:trHeight w:val="42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A684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Group No: # 03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D68A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E5BFF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282F0E" w:rsidRPr="00331A5F" w14:paraId="36846F05" w14:textId="77777777" w:rsidTr="00282F0E">
        <w:trPr>
          <w:trHeight w:val="42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E3B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Team Members: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3D13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9F478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282F0E" w:rsidRPr="00331A5F" w14:paraId="65AFC695" w14:textId="77777777" w:rsidTr="00282F0E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DAFA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145939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Srilakshmi Gummadidala: 0803509</w:t>
            </w:r>
          </w:p>
        </w:tc>
      </w:tr>
      <w:tr w:rsidR="00282F0E" w:rsidRPr="00331A5F" w14:paraId="71448032" w14:textId="77777777" w:rsidTr="00282F0E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2B08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90C6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Yen Nga Le: 0824817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3BE9D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282F0E" w:rsidRPr="00331A5F" w14:paraId="2AEFA63E" w14:textId="77777777" w:rsidTr="00282F0E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0555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81CA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Tehsin Shaikh:0831234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42296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282F0E" w:rsidRPr="00331A5F" w14:paraId="34EB355D" w14:textId="77777777" w:rsidTr="00282F0E">
        <w:trPr>
          <w:trHeight w:val="29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95285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F826C" w14:textId="77777777" w:rsidR="00282F0E" w:rsidRPr="00331A5F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Vinod Solom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o</w:t>
            </w: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Santhakumar: 0821990</w:t>
            </w:r>
          </w:p>
        </w:tc>
      </w:tr>
    </w:tbl>
    <w:p w14:paraId="04656C49" w14:textId="77777777" w:rsidR="004F2E58" w:rsidRPr="002B5B4F" w:rsidRDefault="004F2E58" w:rsidP="004F2E58">
      <w:pPr>
        <w:keepNext/>
        <w:spacing w:after="120" w:line="240" w:lineRule="auto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B5B4F" w14:paraId="7547F41C" w14:textId="77777777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14:paraId="2613544B" w14:textId="77777777" w:rsidR="004F2E58" w:rsidRDefault="004F2E58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  <w:p w14:paraId="56D9ACCF" w14:textId="77777777" w:rsidR="004F2E58" w:rsidRDefault="004F2E58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  <w:p w14:paraId="35C58BDC" w14:textId="4E9575EC" w:rsidR="008D5912" w:rsidRPr="002B5B4F" w:rsidRDefault="008D5912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76934B5D" w14:textId="2C571CF7" w:rsidR="004F2E58" w:rsidRPr="002B5B4F" w:rsidRDefault="004F2E58" w:rsidP="004F2E58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Crime Rate Analysis Toronto</w:t>
            </w:r>
          </w:p>
        </w:tc>
        <w:tc>
          <w:tcPr>
            <w:tcW w:w="253" w:type="dxa"/>
            <w:vAlign w:val="bottom"/>
          </w:tcPr>
          <w:p w14:paraId="0BBF23D4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3ECE2500" w14:textId="77777777"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056E588E" w14:textId="0805BE97" w:rsidR="008D5912" w:rsidRPr="002B5B4F" w:rsidRDefault="004F2E58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11/22/2023</w:t>
            </w:r>
          </w:p>
        </w:tc>
      </w:tr>
      <w:tr w:rsidR="008D5912" w:rsidRPr="002B5B4F" w14:paraId="57C946F8" w14:textId="77777777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646CBCAC" w14:textId="77777777"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3A8EFEE8" w14:textId="14C44B2F" w:rsidR="008D5912" w:rsidRPr="002B5B4F" w:rsidRDefault="004F2E58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  Hanan Swidan</w:t>
            </w:r>
          </w:p>
        </w:tc>
        <w:tc>
          <w:tcPr>
            <w:tcW w:w="238" w:type="dxa"/>
            <w:vAlign w:val="bottom"/>
          </w:tcPr>
          <w:p w14:paraId="1AD5DDC1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19A8F5EE" w14:textId="77777777"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01EF6383" w14:textId="412B17D1" w:rsidR="008D5912" w:rsidRPr="002B5B4F" w:rsidRDefault="004F2E58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004</w:t>
            </w:r>
          </w:p>
        </w:tc>
      </w:tr>
      <w:bookmarkStart w:id="0" w:name="Category_of_Change"/>
      <w:tr w:rsidR="008D5912" w:rsidRPr="002B5B4F" w14:paraId="742F7792" w14:textId="77777777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5FB482A4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962"/>
              <w:gridCol w:w="3016"/>
              <w:gridCol w:w="3349"/>
            </w:tblGrid>
            <w:tr w:rsidR="008D5912" w:rsidRPr="002B5B4F" w14:paraId="347C4581" w14:textId="77777777" w:rsidTr="00282F0E">
              <w:trPr>
                <w:trHeight w:val="479"/>
              </w:trPr>
              <w:tc>
                <w:tcPr>
                  <w:tcW w:w="2962" w:type="dxa"/>
                </w:tcPr>
                <w:bookmarkEnd w:id="0"/>
                <w:p w14:paraId="2B04C9A9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3573497D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016" w:type="dxa"/>
                </w:tcPr>
                <w:p w14:paraId="71B92A70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2D70B91"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348" w:type="dxa"/>
                </w:tcPr>
                <w:p w14:paraId="679E06EB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EE37445"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35B94EC8" w14:textId="77777777" w:rsidTr="00282F0E">
              <w:trPr>
                <w:trHeight w:val="479"/>
              </w:trPr>
              <w:tc>
                <w:tcPr>
                  <w:tcW w:w="2962" w:type="dxa"/>
                </w:tcPr>
                <w:p w14:paraId="1E83416E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66F0568D"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016" w:type="dxa"/>
                </w:tcPr>
                <w:p w14:paraId="2C71CB17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D35571C"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348" w:type="dxa"/>
                </w:tcPr>
                <w:p w14:paraId="2488F8B0" w14:textId="77777777" w:rsidR="008D5912" w:rsidRPr="002B5B4F" w:rsidRDefault="003332F3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725B989F"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012E217F" w14:textId="77777777" w:rsidTr="00282F0E">
              <w:tblPrEx>
                <w:tblLook w:val="01E0" w:firstRow="1" w:lastRow="1" w:firstColumn="1" w:lastColumn="1" w:noHBand="0" w:noVBand="0"/>
              </w:tblPrEx>
              <w:trPr>
                <w:trHeight w:val="666"/>
                <w:tblHeader/>
              </w:trPr>
              <w:tc>
                <w:tcPr>
                  <w:tcW w:w="9327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21101624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14:paraId="7E426570" w14:textId="77777777" w:rsidTr="00282F0E">
              <w:tblPrEx>
                <w:tblLook w:val="01E0" w:firstRow="1" w:lastRow="1" w:firstColumn="1" w:lastColumn="1" w:noHBand="0" w:noVBand="0"/>
              </w:tblPrEx>
              <w:trPr>
                <w:trHeight w:val="792"/>
              </w:trPr>
              <w:tc>
                <w:tcPr>
                  <w:tcW w:w="932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1C7C460" w14:textId="4979F529" w:rsidR="008D5912" w:rsidRPr="002B5B4F" w:rsidRDefault="004F2E58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Transition of project: Due to delays in abtaining the data set from the previous client</w:t>
                  </w:r>
                  <w:r w:rsidR="00756CF7">
                    <w:rPr>
                      <w:rFonts w:ascii="HelveticaNeueLT Std Med" w:eastAsia="Calibri" w:hAnsi="HelveticaNeueLT Std Med" w:cs="HelveticaNeueLT Std Med"/>
                    </w:rPr>
                    <w:t xml:space="preserve">, and with the recommendation of the Project Coordinator the proposal was shifted to a new project.  We have </w:t>
                  </w:r>
                  <w:r w:rsidR="007C09BC">
                    <w:rPr>
                      <w:rFonts w:ascii="HelveticaNeueLT Std Med" w:eastAsia="Calibri" w:hAnsi="HelveticaNeueLT Std Med" w:cs="HelveticaNeueLT Std Med"/>
                    </w:rPr>
                    <w:t>shifted</w:t>
                  </w:r>
                  <w:r w:rsidR="00756CF7">
                    <w:rPr>
                      <w:rFonts w:ascii="HelveticaNeueLT Std Med" w:eastAsia="Calibri" w:hAnsi="HelveticaNeueLT Std Med" w:cs="HelveticaNeueLT Std Med"/>
                    </w:rPr>
                    <w:t xml:space="preserve"> it to the Crime Rate Analysis of Toronto, Canada. </w:t>
                  </w:r>
                </w:p>
                <w:p w14:paraId="47C57C67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14:paraId="543A7AB7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433"/>
            </w:tblGrid>
            <w:tr w:rsidR="008D5912" w:rsidRPr="002B5B4F" w14:paraId="2FA0CBCB" w14:textId="77777777" w:rsidTr="00282F0E">
              <w:trPr>
                <w:trHeight w:val="1523"/>
              </w:trPr>
              <w:tc>
                <w:tcPr>
                  <w:tcW w:w="9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6282903A" w14:textId="62B01F5B" w:rsidR="008D5912" w:rsidRPr="002B5B4F" w:rsidRDefault="00756CF7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 xml:space="preserve">Multiple delays from the clients of delivering the dataset and with the deadlines creeping up. We were recommended to change our project by the project coordinator prof.Hanan Swidan. </w:t>
                  </w:r>
                </w:p>
                <w:p w14:paraId="45E3E16E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14:paraId="524C0310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14:paraId="491E6F4D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6133A23E" w14:textId="77777777" w:rsidR="009F3205" w:rsidRDefault="009F3205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  <w:p w14:paraId="46B6F706" w14:textId="0F0C2D54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lastRenderedPageBreak/>
              <w:t>Impacts of Change</w:t>
            </w:r>
          </w:p>
        </w:tc>
      </w:tr>
      <w:tr w:rsidR="00282F0E" w:rsidRPr="002B5B4F" w14:paraId="7348C1AE" w14:textId="77777777" w:rsidTr="009F3205">
        <w:trPr>
          <w:gridBefore w:val="1"/>
          <w:wBefore w:w="295" w:type="dxa"/>
          <w:trHeight w:val="210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7C480DDD" w14:textId="77777777" w:rsidR="00282F0E" w:rsidRPr="002B5B4F" w:rsidRDefault="00282F0E" w:rsidP="008D5912">
            <w:pPr>
              <w:spacing w:before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bookmarkStart w:id="3" w:name="Scope"/>
      <w:tr w:rsidR="008D5912" w:rsidRPr="002B5B4F" w14:paraId="2BAE7EF0" w14:textId="77777777" w:rsidTr="008A739E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C0B0670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CDD5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EFB0898"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215F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F857A5F">
                <v:shape id="_x0000_s1170" type="#_x0000_t201" style="position:absolute;left:0;text-align:left;margin-left:-.85pt;margin-top:.1pt;width:62.6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0DCE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EB46F77">
                <v:shape id="_x0000_s1171" type="#_x0000_t201" style="position:absolute;left:0;text-align:left;margin-left:1.55pt;margin-top:.1pt;width:65.6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0EBF0FDF" w14:textId="77777777" w:rsidTr="008A739E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584EC7E" w14:textId="6FC53820" w:rsidR="007C09BC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C09BC">
              <w:rPr>
                <w:rFonts w:ascii="HelveticaNeueLT Std Med" w:eastAsia="Calibri" w:hAnsi="HelveticaNeueLT Std Med" w:cs="HelveticaNeueLT Std Med"/>
              </w:rPr>
              <w:t xml:space="preserve"> New scope has been set as follows:</w:t>
            </w:r>
          </w:p>
          <w:p w14:paraId="604894A1" w14:textId="1A98D8F1" w:rsidR="008D5912" w:rsidRPr="007C09BC" w:rsidRDefault="007C09BC" w:rsidP="007C09BC">
            <w:pPr>
              <w:spacing w:line="256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Implementation of a comprehensive crime analytics system to identify patterns, recommend prevention strategies, and enhance public safety in the city of Toronto.</w:t>
            </w:r>
          </w:p>
          <w:p w14:paraId="5B7ABD5A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670A1C70" w14:textId="77777777" w:rsidTr="008A739E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2D0A03F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809B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6B252A14"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6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8D7B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0BCC393B"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28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72FD" w14:textId="77777777" w:rsidR="008D5912" w:rsidRPr="002B5B4F" w:rsidRDefault="003332F3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4BC3891">
                <v:shape id="_x0000_s1177" type="#_x0000_t201" style="position:absolute;left:0;text-align:left;margin-left:6.3pt;margin-top:1.6pt;width:65.6pt;height:16.5pt;z-index:251695104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9" w:name="CheckBox1211111" w:shapeid="_x0000_s1177"/>
              </w:pict>
            </w:r>
          </w:p>
        </w:tc>
      </w:tr>
      <w:tr w:rsidR="008D5912" w:rsidRPr="002B5B4F" w14:paraId="74E99235" w14:textId="77777777" w:rsidTr="008A739E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9F1EE4D" w14:textId="0CC79398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C09BC">
              <w:rPr>
                <w:rFonts w:ascii="HelveticaNeueLT Std Med" w:eastAsia="Calibri" w:hAnsi="HelveticaNeueLT Std Med" w:cs="HelveticaNeueLT Std Med"/>
              </w:rPr>
              <w:t xml:space="preserve"> Grade has modified to suit the needs of the new project scope </w:t>
            </w:r>
          </w:p>
          <w:p w14:paraId="214FABE2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0881C184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3F9AF05E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5A88D589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36041C64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04CA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3D2EBFE"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0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98C4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DB43688"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1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79CF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59CCF48">
                <v:shape id="_x0000_s1183" type="#_x0000_t201" style="position:absolute;left:0;text-align:left;margin-left:2.9pt;margin-top:1.5pt;width:65.6pt;height:16.5pt;z-index:251698176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2" w:name="CheckBox12111111" w:shapeid="_x0000_s1183"/>
              </w:pict>
            </w:r>
          </w:p>
        </w:tc>
      </w:tr>
      <w:tr w:rsidR="008D5912" w:rsidRPr="002B5B4F" w14:paraId="122A443F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E74D2B8" w14:textId="7A421777" w:rsidR="008D5912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C09BC">
              <w:rPr>
                <w:rFonts w:ascii="HelveticaNeueLT Std Med" w:eastAsia="Calibri" w:hAnsi="HelveticaNeueLT Std Med" w:cs="HelveticaNeueLT Std Med"/>
              </w:rPr>
              <w:t xml:space="preserve"> The requirements for the new project has been updated as follows :</w:t>
            </w:r>
          </w:p>
          <w:p w14:paraId="0EBAFF9F" w14:textId="085A6110" w:rsidR="007C09BC" w:rsidRDefault="007C09BC" w:rsidP="008D591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Crime Prevention Framework Documentation</w:t>
            </w:r>
          </w:p>
          <w:p w14:paraId="44F83200" w14:textId="5DECF24D" w:rsidR="007C09BC" w:rsidRDefault="007C09BC" w:rsidP="008D591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Geospatial Mapping Visualizations</w:t>
            </w:r>
          </w:p>
          <w:p w14:paraId="7EB573D9" w14:textId="1EDC0896" w:rsidR="008D5912" w:rsidRPr="007C09BC" w:rsidRDefault="007C09BC" w:rsidP="008D59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cstheme="minorHAnsi"/>
                <w:b/>
                <w:bCs/>
              </w:rPr>
              <w:t>Interactive Reporting Tools</w:t>
            </w:r>
          </w:p>
        </w:tc>
      </w:tr>
      <w:bookmarkStart w:id="6" w:name="Cost"/>
      <w:tr w:rsidR="008D5912" w:rsidRPr="002B5B4F" w14:paraId="2F1E522A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A88D477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C02E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BC8C8C3"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3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94BA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0CA9EE1"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4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92B1" w14:textId="77777777" w:rsidR="008D5912" w:rsidRPr="002B5B4F" w:rsidRDefault="003332F3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83E06DE">
                <v:shape id="_x0000_s1186" type="#_x0000_t201" style="position:absolute;left:0;text-align:left;margin-left:15.55pt;margin-top:2.8pt;width:65.6pt;height:16.5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5" w:name="CheckBox121111111" w:shapeid="_x0000_s1186"/>
              </w:pict>
            </w:r>
          </w:p>
        </w:tc>
      </w:tr>
      <w:tr w:rsidR="008D5912" w:rsidRPr="002B5B4F" w14:paraId="42503C03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942E223" w14:textId="01DABE9C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C09BC">
              <w:rPr>
                <w:rFonts w:ascii="HelveticaNeueLT Std Med" w:eastAsia="Calibri" w:hAnsi="HelveticaNeueLT Std Med" w:cs="HelveticaNeueLT Std Med"/>
              </w:rPr>
              <w:t xml:space="preserve"> The cost has been changed  and the previous allocated resources are being reallocated to the project. </w:t>
            </w:r>
            <w:r w:rsidR="003332F3">
              <w:rPr>
                <w:rFonts w:ascii="HelveticaNeueLT Std Med" w:eastAsia="Calibri" w:hAnsi="HelveticaNeueLT Std Med" w:cs="HelveticaNeueLT Std Med"/>
              </w:rPr>
              <w:t>The new budeget allocated is 116,000 dolllars.</w:t>
            </w:r>
          </w:p>
          <w:p w14:paraId="55EA1A20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10F92D6C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7" w:name="Schedule"/>
      <w:tr w:rsidR="008D5912" w:rsidRPr="002B5B4F" w14:paraId="1AC9F020" w14:textId="77777777" w:rsidTr="008A739E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B1B0646" w14:textId="77777777" w:rsidR="008D5912" w:rsidRPr="002B5B4F" w:rsidRDefault="00067090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7455" w14:textId="77777777" w:rsidR="008D5912" w:rsidRPr="002B5B4F" w:rsidRDefault="003332F3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4E9A200E"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6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D6F8" w14:textId="77777777" w:rsidR="008D5912" w:rsidRPr="002B5B4F" w:rsidRDefault="003332F3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9CC95C7"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7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A5C3" w14:textId="77777777" w:rsidR="008D5912" w:rsidRPr="002B5B4F" w:rsidRDefault="003332F3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89A9ADC">
                <v:shape id="_x0000_s1189" type="#_x0000_t201" style="position:absolute;left:0;text-align:left;margin-left:22.05pt;margin-top:-1pt;width:65.6pt;height:16.5pt;z-index:251704320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8" w:name="CheckBox121111112" w:shapeid="_x0000_s1189"/>
              </w:pict>
            </w:r>
          </w:p>
        </w:tc>
      </w:tr>
      <w:tr w:rsidR="008D5912" w:rsidRPr="002B5B4F" w14:paraId="2180BE72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00DBDA3" w14:textId="0D253FB2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C09BC">
              <w:rPr>
                <w:rFonts w:ascii="HelveticaNeueLT Std Med" w:eastAsia="Calibri" w:hAnsi="HelveticaNeueLT Std Med" w:cs="HelveticaNeueLT Std Med"/>
              </w:rPr>
              <w:t xml:space="preserve"> The schedule has been updated accordingly </w:t>
            </w:r>
            <w:r w:rsidR="00377170">
              <w:rPr>
                <w:rFonts w:ascii="HelveticaNeueLT Std Med" w:eastAsia="Calibri" w:hAnsi="HelveticaNeueLT Std Med" w:cs="HelveticaNeueLT Std Med"/>
              </w:rPr>
              <w:t>to adjust with the deadlines coming up. Though the project has been changed this late only a few delays in the has been observed but with most of thedeadlines being met.</w:t>
            </w:r>
          </w:p>
          <w:p w14:paraId="3A30F107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029B7915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14:paraId="43583DCF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316EE83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F2EE" w14:textId="77777777" w:rsidR="008D5912" w:rsidRPr="002B5B4F" w:rsidRDefault="003332F3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E3399CD"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39" o:title=""/>
                  <o:lock v:ext="edit" aspectratio="t"/>
                  <w10:wrap type="tight"/>
                </v:shape>
                <w:control r:id="rId40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580D" w14:textId="77777777" w:rsidR="008D5912" w:rsidRPr="002B5B4F" w:rsidRDefault="003332F3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CA029F0"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41" o:title=""/>
                  <o:lock v:ext="edit" aspectratio="t"/>
                  <w10:wrap type="tight"/>
                </v:shape>
                <w:control r:id="rId42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980E" w14:textId="77777777" w:rsidR="008D5912" w:rsidRPr="002B5B4F" w:rsidRDefault="003332F3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7759534"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43" o:title=""/>
                  <o:lock v:ext="edit" aspectratio="t"/>
                  <w10:wrap type="tight"/>
                </v:shape>
                <w:control r:id="rId44" w:name="CheckBox1211212111" w:shapeid="_x0000_s1192"/>
              </w:pict>
            </w:r>
          </w:p>
        </w:tc>
      </w:tr>
      <w:tr w:rsidR="008D5912" w:rsidRPr="002B5B4F" w14:paraId="332B9738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B47F742" w14:textId="599CE1CD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377170">
              <w:rPr>
                <w:rFonts w:ascii="HelveticaNeueLT Std Med" w:eastAsia="Calibri" w:hAnsi="HelveticaNeueLT Std Med" w:cs="HelveticaNeueLT Std Med"/>
              </w:rPr>
              <w:t xml:space="preserve"> Shift in the project has put the team in a medium risk since a lot of time has passed and a chance in the quality of work being affected since the pressure of keeping up deadlines. </w:t>
            </w:r>
          </w:p>
          <w:p w14:paraId="02E55647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8" w:name="Project_Documents"/>
      <w:tr w:rsidR="008D5912" w:rsidRPr="002B5B4F" w14:paraId="7FB6AB83" w14:textId="77777777" w:rsidTr="008A739E">
        <w:trPr>
          <w:trHeight w:val="841"/>
        </w:trPr>
        <w:tc>
          <w:tcPr>
            <w:tcW w:w="95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A550661" w14:textId="77777777" w:rsidR="008D5912" w:rsidRPr="002B5B4F" w:rsidRDefault="00067090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"Project_Documents" \o "Describe the impact of the proposed change on each project document."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Project Documents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bookmarkEnd w:id="8"/>
          <w:p w14:paraId="1AE2893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361E1AE1" w14:textId="77777777" w:rsidR="009F3205" w:rsidRDefault="009F3205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bookmarkStart w:id="9" w:name="Comments"/>
    </w:p>
    <w:p w14:paraId="024E0C18" w14:textId="77777777" w:rsidR="009F3205" w:rsidRDefault="009F3205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</w:p>
    <w:p w14:paraId="1DDECB0F" w14:textId="3BFA0992" w:rsidR="008D5912" w:rsidRPr="002B5B4F" w:rsidRDefault="003332F3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hyperlink w:anchor="Comments" w:tooltip="Provide any comments that will clarify information about the requested change." w:history="1">
        <w:r w:rsidR="008D5912" w:rsidRPr="002B5B4F">
          <w:rPr>
            <w:rStyle w:val="Hyperlink"/>
            <w:rFonts w:ascii="HelveticaNeueLT Std Med" w:eastAsia="Calibri" w:hAnsi="HelveticaNeueLT Std Med" w:cs="HelveticaNeueLT Std Med"/>
            <w:b/>
            <w:bCs/>
            <w:color w:val="auto"/>
            <w:u w:val="none"/>
          </w:rPr>
          <w:t>Comments</w:t>
        </w:r>
      </w:hyperlink>
    </w:p>
    <w:bookmarkEnd w:id="9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8D5912" w:rsidRPr="002B5B4F" w14:paraId="35B4A2FB" w14:textId="77777777" w:rsidTr="008A739E">
        <w:tc>
          <w:tcPr>
            <w:tcW w:w="9576" w:type="dxa"/>
          </w:tcPr>
          <w:p w14:paraId="0720CBB4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10337649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14D8359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3FAFFDB7" w14:textId="77777777" w:rsidR="009F3205" w:rsidRDefault="009F3205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p w14:paraId="6DDD531E" w14:textId="0732B755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84"/>
        <w:gridCol w:w="2531"/>
        <w:gridCol w:w="2525"/>
        <w:gridCol w:w="2526"/>
      </w:tblGrid>
      <w:tr w:rsidR="008D5912" w:rsidRPr="002B5B4F" w14:paraId="249C5159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10" w:name="Disposition"/>
          <w:p w14:paraId="5ECAA13B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10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1E982DAD" w14:textId="77777777" w:rsidR="008D5912" w:rsidRPr="002B5B4F" w:rsidRDefault="003332F3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74E9F4DB"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45" o:title=""/>
                  <o:lock v:ext="edit" aspectratio="t"/>
                  <w10:wrap type="tight"/>
                </v:shape>
                <w:control r:id="rId46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4F1D0623" w14:textId="77777777" w:rsidR="008D5912" w:rsidRPr="002B5B4F" w:rsidRDefault="003332F3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4E637742"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47" o:title=""/>
                  <o:lock v:ext="edit" aspectratio="t"/>
                  <w10:wrap type="tight"/>
                </v:shape>
                <w:control r:id="rId48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278140B6" w14:textId="77777777" w:rsidR="008D5912" w:rsidRPr="002B5B4F" w:rsidRDefault="003332F3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58E30900"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49" o:title=""/>
                  <o:lock v:ext="edit" aspectratio="t"/>
                  <w10:wrap type="tight"/>
                </v:shape>
                <w:control r:id="rId50" w:name="CheckBox12111212111" w:shapeid="_x0000_s1195"/>
              </w:pict>
            </w:r>
          </w:p>
        </w:tc>
      </w:tr>
    </w:tbl>
    <w:bookmarkStart w:id="11" w:name="Justification"/>
    <w:p w14:paraId="1BE984E6" w14:textId="77777777" w:rsidR="008D5912" w:rsidRPr="002B5B4F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B5B4F" w14:paraId="26EFEF80" w14:textId="77777777" w:rsidTr="008A739E">
        <w:tc>
          <w:tcPr>
            <w:tcW w:w="9450" w:type="dxa"/>
          </w:tcPr>
          <w:bookmarkEnd w:id="11"/>
          <w:p w14:paraId="689C1C8E" w14:textId="20489F02" w:rsidR="008D5912" w:rsidRPr="002B5B4F" w:rsidRDefault="00377170" w:rsidP="008D59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The proposed change is very crucial in making sure that the team’s resources are spent on  meaningful propos</w:t>
            </w:r>
            <w:r w:rsidR="001B4E3D">
              <w:rPr>
                <w:rFonts w:ascii="HelveticaNeueLT Std Med" w:eastAsia="Calibri" w:hAnsi="HelveticaNeueLT Std Med" w:cs="HelveticaNeueLT Std Med"/>
              </w:rPr>
              <w:t>al such as</w:t>
            </w:r>
            <w:r>
              <w:rPr>
                <w:rFonts w:ascii="HelveticaNeueLT Std Med" w:eastAsia="Calibri" w:hAnsi="HelveticaNeueLT Std Med" w:cs="HelveticaNeueLT Std Med"/>
              </w:rPr>
              <w:t xml:space="preserve"> to analyse the crime rate in Toront</w:t>
            </w:r>
            <w:r w:rsidR="001B4E3D">
              <w:rPr>
                <w:rFonts w:ascii="HelveticaNeueLT Std Med" w:eastAsia="Calibri" w:hAnsi="HelveticaNeueLT Std Med" w:cs="HelveticaNeueLT Std Med"/>
              </w:rPr>
              <w:t xml:space="preserve">o Rather than waiting for the Clients deliverable. This change </w:t>
            </w:r>
            <w:r>
              <w:rPr>
                <w:rFonts w:ascii="HelveticaNeueLT Std Med" w:eastAsia="Calibri" w:hAnsi="HelveticaNeueLT Std Med" w:cs="HelveticaNeueLT Std Med"/>
              </w:rPr>
              <w:t>ensure</w:t>
            </w:r>
            <w:r w:rsidR="001B4E3D">
              <w:rPr>
                <w:rFonts w:ascii="HelveticaNeueLT Std Med" w:eastAsia="Calibri" w:hAnsi="HelveticaNeueLT Std Med" w:cs="HelveticaNeueLT Std Med"/>
              </w:rPr>
              <w:t>s</w:t>
            </w:r>
            <w:r>
              <w:rPr>
                <w:rFonts w:ascii="HelveticaNeueLT Std Med" w:eastAsia="Calibri" w:hAnsi="HelveticaNeueLT Std Med" w:cs="HelveticaNeueLT Std Med"/>
              </w:rPr>
              <w:t xml:space="preserve"> the team’s commitment </w:t>
            </w:r>
            <w:r w:rsidR="001B4E3D">
              <w:rPr>
                <w:rFonts w:ascii="HelveticaNeueLT Std Med" w:eastAsia="Calibri" w:hAnsi="HelveticaNeueLT Std Med" w:cs="HelveticaNeueLT Std Med"/>
              </w:rPr>
              <w:t>to work towards succeeding in the project.</w:t>
            </w:r>
          </w:p>
          <w:p w14:paraId="48006BD8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53362BC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6039C010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28A190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5DC3CAEE" w14:textId="77777777"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8D5912" w:rsidRPr="002B5B4F" w14:paraId="52E83A45" w14:textId="77777777" w:rsidTr="008A739E">
        <w:tc>
          <w:tcPr>
            <w:tcW w:w="10440" w:type="dxa"/>
            <w:vAlign w:val="bottom"/>
          </w:tcPr>
          <w:tbl>
            <w:tblPr>
              <w:tblW w:w="943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438"/>
              <w:gridCol w:w="2340"/>
              <w:gridCol w:w="4652"/>
            </w:tblGrid>
            <w:tr w:rsidR="008D5912" w:rsidRPr="002B5B4F" w14:paraId="0D4223EB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CE69A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Name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76921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C8DFE5" w14:textId="77777777" w:rsidR="008D5912" w:rsidRPr="002B5B4F" w:rsidRDefault="008D5912" w:rsidP="008D5912">
                  <w:pPr>
                    <w:spacing w:before="100" w:after="100"/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8D5912" w:rsidRPr="002B5B4F" w14:paraId="1A0F887E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8AC0A" w14:textId="0576FFE4" w:rsidR="008D5912" w:rsidRPr="002B5B4F" w:rsidRDefault="00377170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Hanan Swidan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CC1EA" w14:textId="792E9D37" w:rsidR="008D5912" w:rsidRPr="002B5B4F" w:rsidRDefault="00377170" w:rsidP="008D5912">
                  <w:pP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Project Coordinator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81662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</w:p>
              </w:tc>
            </w:tr>
            <w:tr w:rsidR="008D5912" w:rsidRPr="002B5B4F" w14:paraId="41EC201E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409E9" w14:textId="3C086765" w:rsidR="008D5912" w:rsidRPr="00377170" w:rsidRDefault="00377170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Harpreet Vrik 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D1C12" w14:textId="050F8468" w:rsidR="008D5912" w:rsidRPr="00377170" w:rsidRDefault="00377170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377170">
                    <w:rPr>
                      <w:rFonts w:ascii="HelveticaNeueLT Std Med" w:eastAsia="Calibri" w:hAnsi="HelveticaNeueLT Std Med" w:cs="HelveticaNeueLT Std Med"/>
                    </w:rPr>
                    <w:t>Project Manager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A8BA6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14:paraId="0673DBD0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8FD50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A9471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D9D9A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14:paraId="50BCCAF5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C47D40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05CD0C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984C88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75C2F2C4" w14:textId="6AD4E5AE" w:rsidR="008D5912" w:rsidRPr="00377170" w:rsidRDefault="003332F3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8DD1FAA" wp14:editId="182F54CC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581659</wp:posOffset>
                      </wp:positionV>
                      <wp:extent cx="148463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4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8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"/>
                  </w:pict>
                </mc:Fallback>
              </mc:AlternateConten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  <w:r w:rsidR="00377170">
              <w:rPr>
                <w:rFonts w:ascii="HelveticaNeueLT Std Med" w:eastAsia="Calibri" w:hAnsi="HelveticaNeueLT Std Med" w:cs="HelveticaNeueLT Std Med"/>
                <w:b/>
                <w:bCs/>
              </w:rPr>
              <w:t>11/22/20233</w:t>
            </w:r>
          </w:p>
        </w:tc>
      </w:tr>
    </w:tbl>
    <w:p w14:paraId="321046A7" w14:textId="77777777" w:rsidR="008A739E" w:rsidRPr="002B5B4F" w:rsidRDefault="008A739E"/>
    <w:sectPr w:rsidR="008A739E" w:rsidRPr="002B5B4F" w:rsidSect="00D06AA9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7C33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7A54D4E2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EBDC" w14:textId="77777777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14:paraId="01AF3B54" w14:textId="77777777" w:rsidR="008A739E" w:rsidRDefault="008A739E">
    <w:pPr>
      <w:pStyle w:val="Footer"/>
    </w:pPr>
  </w:p>
  <w:p w14:paraId="3A83C847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4008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6E3E4604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7305729">
    <w:abstractNumId w:val="0"/>
  </w:num>
  <w:num w:numId="2" w16cid:durableId="184431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1433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2"/>
    <w:rsid w:val="000126BA"/>
    <w:rsid w:val="00067090"/>
    <w:rsid w:val="000C6E14"/>
    <w:rsid w:val="001A02C0"/>
    <w:rsid w:val="001B4E3D"/>
    <w:rsid w:val="00282F0E"/>
    <w:rsid w:val="002B5B4F"/>
    <w:rsid w:val="003332F3"/>
    <w:rsid w:val="00340B2A"/>
    <w:rsid w:val="0035706D"/>
    <w:rsid w:val="00377170"/>
    <w:rsid w:val="0039392A"/>
    <w:rsid w:val="00484AE3"/>
    <w:rsid w:val="004B5815"/>
    <w:rsid w:val="004F2E58"/>
    <w:rsid w:val="00503F43"/>
    <w:rsid w:val="00632C17"/>
    <w:rsid w:val="006D1CB4"/>
    <w:rsid w:val="00756CF7"/>
    <w:rsid w:val="007C09BC"/>
    <w:rsid w:val="00842B14"/>
    <w:rsid w:val="00845298"/>
    <w:rsid w:val="008A739E"/>
    <w:rsid w:val="008D5912"/>
    <w:rsid w:val="00905D55"/>
    <w:rsid w:val="00914AFA"/>
    <w:rsid w:val="00936DE4"/>
    <w:rsid w:val="009F3205"/>
    <w:rsid w:val="00B21C36"/>
    <w:rsid w:val="00CD4CD6"/>
    <w:rsid w:val="00D06AA9"/>
    <w:rsid w:val="00D67D05"/>
    <w:rsid w:val="00D8537E"/>
    <w:rsid w:val="00DB489E"/>
    <w:rsid w:val="00E04E62"/>
    <w:rsid w:val="00E85FCB"/>
    <w:rsid w:val="00ED726D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strokecolor="none"/>
    </o:shapedefaults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1A2C5804"/>
  <w15:docId w15:val="{92426669-AB30-4244-BAEE-FA8A5B6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1.wmf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image" Target="media/image15.wmf"/><Relationship Id="rId50" Type="http://schemas.openxmlformats.org/officeDocument/2006/relationships/control" Target="activeX/activeX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2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2.xml"/><Relationship Id="rId45" Type="http://schemas.openxmlformats.org/officeDocument/2006/relationships/image" Target="media/image1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4.xml"/><Relationship Id="rId44" Type="http://schemas.openxmlformats.org/officeDocument/2006/relationships/control" Target="activeX/activeX2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image" Target="media/image13.wmf"/><Relationship Id="rId48" Type="http://schemas.openxmlformats.org/officeDocument/2006/relationships/control" Target="activeX/activeX26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609</Words>
  <Characters>3472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Vinod Solomon Santha Kumar</cp:lastModifiedBy>
  <cp:revision>2</cp:revision>
  <dcterms:created xsi:type="dcterms:W3CDTF">2023-12-08T04:15:00Z</dcterms:created>
  <dcterms:modified xsi:type="dcterms:W3CDTF">2023-12-08T04:15:00Z</dcterms:modified>
</cp:coreProperties>
</file>