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Research Synthesis Report</w:t>
      </w:r>
    </w:p>
    <w:p>
      <w:r>
        <w:t>**Executive Research Report**</w:t>
        <w:br/>
        <w:t>==========================</w:t>
      </w:r>
    </w:p>
    <w:p>
      <w:pPr>
        <w:pStyle w:val="Heading3"/>
      </w:pPr>
      <w:r>
        <w:t>Introduction</w:t>
      </w:r>
    </w:p>
    <w:p>
      <w:r>
        <w:t>This report synthesizes the findings of two research papers, exploring the concepts of organic farming and etymology. The first paper, "paper2," delves into the integration of organic farming with organic nanoparticles to promote sustainable agriculture. The second paper, "paper1," examines the field of etymology, highlighting the importance of understanding the origin and evolution of words.</w:t>
      </w:r>
    </w:p>
    <w:p>
      <w:pPr>
        <w:pStyle w:val="Heading3"/>
      </w:pPr>
      <w:r>
        <w:t>Common Themes</w:t>
      </w:r>
    </w:p>
    <w:p>
      <w:r>
        <w:t>While the two papers appear to be unrelated at first glance, they share a common theme of **sustainability** and **evolution**. The first paper emphasizes the need for sustainable agriculture practices, such as organic farming, to promote environmental health and biodiversity. Similarly, the second paper explores the evolution of language, highlighting how words and meanings change over time.</w:t>
      </w:r>
    </w:p>
    <w:p>
      <w:pPr>
        <w:pStyle w:val="Heading3"/>
      </w:pPr>
      <w:r>
        <w:t>Organic Farming and Nanoparticles</w:t>
      </w:r>
    </w:p>
    <w:p>
      <w:r>
        <w:t>The first paper discusses the benefits and challenges of organic farming, including its environmental, health, and economic advantages. The integration of organic nanoparticles with organic farming is proposed as a solution to promote sustainable agriculture and improve crop growth while reducing harmful inputs. The advantages of organic nanoparticles include their eco-friendly nature, safety for humans and animals, and ability to reduce the need for harmful fertilizers and pesticides.</w:t>
      </w:r>
    </w:p>
    <w:p>
      <w:pPr>
        <w:pStyle w:val="Heading3"/>
      </w:pPr>
      <w:r>
        <w:t>Etymology and Language Evolution</w:t>
      </w:r>
    </w:p>
    <w:p>
      <w:r>
        <w:t>The second paper explores the field of etymology, providing examples of everyday words with interesting etymologies. The study of etymology reveals how languages are connected, how historical events have influenced vocabulary, and how words can change in meaning over time. The paper highlights the significance of etymology in understanding the complexities of language and its evolution over time.</w:t>
      </w:r>
    </w:p>
    <w:p>
      <w:pPr>
        <w:pStyle w:val="Heading3"/>
      </w:pPr>
      <w:r>
        <w:t>Conflicting Findings</w:t>
      </w:r>
    </w:p>
    <w:p>
      <w:r>
        <w:t>There are no direct conflicting findings between the two papers, as they address distinct topics. However, the first paper notes that the production of organic nanoparticles can be expensive, which may limit their adoption. In contrast, the second paper does not discuss any limitations or challenges associated with the study of etymology.</w:t>
      </w:r>
    </w:p>
    <w:p>
      <w:pPr>
        <w:pStyle w:val="Heading3"/>
      </w:pPr>
      <w:r>
        <w:t>Unique Contributions</w:t>
      </w:r>
    </w:p>
    <w:p>
      <w:r>
        <w:t>The first paper contributes to the existing body of research on sustainable agriculture by highlighting the potential of organic nanoparticles to promote environmental health and biodiversity. The second paper contributes to the field of linguistics by emphasizing the importance of etymology in understanding language evolution and cultural diversity.</w:t>
      </w:r>
    </w:p>
    <w:p>
      <w:pPr>
        <w:pStyle w:val="Heading3"/>
      </w:pPr>
      <w:r>
        <w:t>Conclusion</w:t>
      </w:r>
    </w:p>
    <w:p>
      <w:r>
        <w:t>In conclusion, this report highlights the importance of sustainability and evolution in two distinct fields: organic farming and etymology. The integration of organic farming with organic nanoparticles has the potential to promote sustainable agriculture, while the study of etymology reveals the complexities of language and its evolution over time. As we move forward, it is essential to consider the interconnectedness of these fields and to adopt eco-friendly and sustainable practices in all aspects of our lives.</w:t>
      </w:r>
    </w:p>
    <w:p>
      <w:pPr>
        <w:pStyle w:val="Heading3"/>
      </w:pPr>
      <w:r>
        <w:t>Recommendations</w:t>
      </w:r>
    </w:p>
    <w:p>
      <w:r>
        <w:t>1. **Further research**: Conduct further studies on the effectiveness and feasibility of organic nanoparticles in promoting sustainable agriculture.</w:t>
        <w:br/>
        <w:t>2. **Education and awareness**: Educate farmers, policymakers, and the general public about the benefits and challenges of organic farming and the potential of organic nanoparticles.</w:t>
        <w:br/>
        <w:t>3. **Language preservation**: Encourage the study of etymology and language preservation to promote cultural diversity and understanding.</w:t>
        <w:br/>
        <w:t>4. **Interdisciplinary approaches**: Foster interdisciplinary approaches to address the complex challenges facing our planet, combining insights from agriculture, linguistics, and other fields.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