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AEC7" w14:textId="191AC963" w:rsidR="00A73BC4" w:rsidRDefault="00D05BDD">
      <w:r w:rsidRPr="00DE29D2">
        <w:rPr>
          <w:b/>
          <w:bCs/>
        </w:rPr>
        <w:t>Spring Boot and RabbitMQ Example</w:t>
      </w:r>
      <w:r>
        <w:t xml:space="preserve"> to</w:t>
      </w:r>
      <w:r w:rsidRPr="00D05BDD">
        <w:t xml:space="preserve"> - Configure Listeners to consume messages</w:t>
      </w:r>
      <w:r>
        <w:t xml:space="preserve"> from the Queue</w:t>
      </w:r>
    </w:p>
    <w:p w14:paraId="33AC92A3" w14:textId="7E824F7A" w:rsidR="00D05BDD" w:rsidRDefault="00D05BDD"/>
    <w:p w14:paraId="682FFA79" w14:textId="6AB08C10" w:rsidR="00D05BDD" w:rsidRDefault="00C304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449C0" wp14:editId="4E73CF9A">
                <wp:simplePos x="0" y="0"/>
                <wp:positionH relativeFrom="column">
                  <wp:posOffset>1924050</wp:posOffset>
                </wp:positionH>
                <wp:positionV relativeFrom="paragraph">
                  <wp:posOffset>600074</wp:posOffset>
                </wp:positionV>
                <wp:extent cx="110490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DCD6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1.5pt;margin-top:47.25pt;width:87pt;height:3.6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E2647" wp14:editId="1DD337AF">
                <wp:simplePos x="0" y="0"/>
                <wp:positionH relativeFrom="column">
                  <wp:posOffset>3000375</wp:posOffset>
                </wp:positionH>
                <wp:positionV relativeFrom="paragraph">
                  <wp:posOffset>361950</wp:posOffset>
                </wp:positionV>
                <wp:extent cx="914400" cy="542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957C" w14:textId="502E8E44" w:rsidR="005423BE" w:rsidRPr="005423BE" w:rsidRDefault="005423BE" w:rsidP="005423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</w:t>
                            </w:r>
                            <w:r w:rsidR="00243D7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Boot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2647" id="Rectangle 1" o:spid="_x0000_s1026" style="position:absolute;margin-left:236.25pt;margin-top:28.5pt;width:1in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" fillcolor="white [3201]" strokecolor="#70ad47 [3209]" strokeweight="1pt">
                <v:textbox>
                  <w:txbxContent>
                    <w:p w14:paraId="1C4F957C" w14:textId="502E8E44" w:rsidR="005423BE" w:rsidRPr="005423BE" w:rsidRDefault="005423BE" w:rsidP="005423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</w:t>
                      </w:r>
                      <w:r w:rsidR="00243D7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Boot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613B4" wp14:editId="1EC189A5">
                <wp:simplePos x="0" y="0"/>
                <wp:positionH relativeFrom="column">
                  <wp:posOffset>647700</wp:posOffset>
                </wp:positionH>
                <wp:positionV relativeFrom="paragraph">
                  <wp:posOffset>295275</wp:posOffset>
                </wp:positionV>
                <wp:extent cx="1295400" cy="628650"/>
                <wp:effectExtent l="0" t="0" r="19050" b="19050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F7A2C" w14:textId="25C57424" w:rsidR="005423BE" w:rsidRPr="005423BE" w:rsidRDefault="005423BE" w:rsidP="005423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613B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27" type="#_x0000_t133" style="position:absolute;margin-left:51pt;margin-top:23.25pt;width:102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70CF7A2C" w14:textId="25C57424" w:rsidR="005423BE" w:rsidRPr="005423BE" w:rsidRDefault="005423BE" w:rsidP="005423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14:paraId="11FA302F" w14:textId="3BFD156C" w:rsidR="00A978F7" w:rsidRPr="00A978F7" w:rsidRDefault="00A978F7" w:rsidP="00A978F7"/>
    <w:p w14:paraId="772B9624" w14:textId="5E2BCEF9" w:rsidR="00A978F7" w:rsidRPr="00A978F7" w:rsidRDefault="00A978F7" w:rsidP="00A978F7"/>
    <w:p w14:paraId="51B015E0" w14:textId="6B441008" w:rsidR="00A978F7" w:rsidRPr="00A978F7" w:rsidRDefault="00A978F7" w:rsidP="00A978F7"/>
    <w:p w14:paraId="2D28050F" w14:textId="7356D78E" w:rsidR="00A978F7" w:rsidRDefault="00A978F7" w:rsidP="00A978F7"/>
    <w:p w14:paraId="65984AE2" w14:textId="060C981D" w:rsidR="00A978F7" w:rsidRDefault="008A3E55" w:rsidP="00A978F7">
      <w:pPr>
        <w:pStyle w:val="ListParagraph"/>
        <w:numPr>
          <w:ilvl w:val="0"/>
          <w:numId w:val="1"/>
        </w:numPr>
        <w:tabs>
          <w:tab w:val="left" w:pos="945"/>
        </w:tabs>
      </w:pPr>
      <w:r>
        <w:t>F</w:t>
      </w:r>
      <w:r w:rsidRPr="00A978F7">
        <w:t>irst,</w:t>
      </w:r>
      <w:r w:rsidR="007F4A5A">
        <w:t xml:space="preserve"> we will</w:t>
      </w:r>
      <w:r w:rsidR="00A978F7" w:rsidRPr="00A978F7">
        <w:t xml:space="preserve"> be creating a listener class which implements the </w:t>
      </w:r>
      <w:r w:rsidR="00A978F7" w:rsidRPr="00E852B2">
        <w:rPr>
          <w:b/>
          <w:bCs/>
        </w:rPr>
        <w:t>AMQP</w:t>
      </w:r>
      <w:r w:rsidR="00A978F7" w:rsidRPr="00A978F7">
        <w:t xml:space="preserve"> </w:t>
      </w:r>
      <w:r w:rsidR="00B80307" w:rsidRPr="00A978F7">
        <w:t>Message Listener</w:t>
      </w:r>
      <w:r w:rsidR="00A978F7" w:rsidRPr="00A978F7">
        <w:t xml:space="preserve"> interface. This class is responsible for getting the message from the </w:t>
      </w:r>
      <w:r w:rsidR="00A978F7" w:rsidRPr="00E852B2">
        <w:rPr>
          <w:b/>
          <w:bCs/>
        </w:rPr>
        <w:t>RabbitMQ</w:t>
      </w:r>
      <w:r w:rsidR="00A978F7" w:rsidRPr="00A978F7">
        <w:t xml:space="preserve"> queue.</w:t>
      </w:r>
    </w:p>
    <w:p w14:paraId="673BBAD4" w14:textId="293931E7" w:rsidR="00A978F7" w:rsidRDefault="00A978F7" w:rsidP="006A6793">
      <w:pPr>
        <w:tabs>
          <w:tab w:val="left" w:pos="945"/>
        </w:tabs>
      </w:pPr>
    </w:p>
    <w:p w14:paraId="46CF4836" w14:textId="4790F43D" w:rsidR="00A64E7F" w:rsidRDefault="00117F0F" w:rsidP="006A6793">
      <w:pPr>
        <w:pStyle w:val="ListParagraph"/>
        <w:numPr>
          <w:ilvl w:val="0"/>
          <w:numId w:val="1"/>
        </w:numPr>
        <w:tabs>
          <w:tab w:val="left" w:pos="945"/>
        </w:tabs>
      </w:pPr>
      <w:r>
        <w:t>Next,</w:t>
      </w:r>
      <w:r w:rsidR="006A6793">
        <w:t xml:space="preserve"> we will be creating the Spring Boot Configuration class for </w:t>
      </w:r>
      <w:r w:rsidR="006A6793" w:rsidRPr="00350677">
        <w:rPr>
          <w:b/>
          <w:bCs/>
        </w:rPr>
        <w:t>RabbitMQ</w:t>
      </w:r>
    </w:p>
    <w:p w14:paraId="219685E6" w14:textId="062A8BA5" w:rsidR="00011ABF" w:rsidRDefault="00A64E7F" w:rsidP="00A64E7F">
      <w:pPr>
        <w:pStyle w:val="ListParagraph"/>
        <w:tabs>
          <w:tab w:val="left" w:pos="945"/>
        </w:tabs>
      </w:pPr>
      <w:r>
        <w:t>“</w:t>
      </w:r>
      <w:r w:rsidRPr="007E0A1E">
        <w:rPr>
          <w:b/>
          <w:bCs/>
        </w:rPr>
        <w:t>TEST</w:t>
      </w:r>
      <w:r>
        <w:t>”</w:t>
      </w:r>
      <w:r w:rsidR="006A6793">
        <w:t xml:space="preserve">. </w:t>
      </w:r>
    </w:p>
    <w:p w14:paraId="6F0D3BF8" w14:textId="77777777" w:rsidR="00145C9B" w:rsidRDefault="006A6793" w:rsidP="00145C9B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This will be a </w:t>
      </w:r>
      <w:r w:rsidR="00145C9B">
        <w:t>non-durable</w:t>
      </w:r>
      <w:r>
        <w:t xml:space="preserve"> queue. </w:t>
      </w:r>
    </w:p>
    <w:p w14:paraId="6954AC38" w14:textId="2195E2D0" w:rsidR="00145C9B" w:rsidRDefault="006A6793" w:rsidP="00145C9B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Do not misunderstand a </w:t>
      </w:r>
      <w:r w:rsidR="00117F0F">
        <w:t>non-durable</w:t>
      </w:r>
      <w:r>
        <w:t xml:space="preserve"> queue to be a temporary queue.</w:t>
      </w:r>
    </w:p>
    <w:p w14:paraId="26E8E70B" w14:textId="77777777" w:rsidR="00145C9B" w:rsidRDefault="006A6793" w:rsidP="00145C9B">
      <w:pPr>
        <w:pStyle w:val="ListParagraph"/>
        <w:numPr>
          <w:ilvl w:val="0"/>
          <w:numId w:val="2"/>
        </w:numPr>
        <w:tabs>
          <w:tab w:val="left" w:pos="945"/>
        </w:tabs>
      </w:pPr>
      <w:r>
        <w:t xml:space="preserve"> Durability property is related to how long a message will be stored in the queue.</w:t>
      </w:r>
    </w:p>
    <w:p w14:paraId="330DCFC1" w14:textId="220E2468" w:rsidR="006A6793" w:rsidRDefault="00145C9B" w:rsidP="00145C9B">
      <w:pPr>
        <w:pStyle w:val="ListParagraph"/>
        <w:tabs>
          <w:tab w:val="left" w:pos="945"/>
        </w:tabs>
        <w:ind w:left="1440"/>
      </w:pPr>
      <w:r w:rsidRPr="00145C9B">
        <w:rPr>
          <w:b/>
          <w:bCs/>
          <w:color w:val="FF0000"/>
        </w:rPr>
        <w:t>Example</w:t>
      </w:r>
      <w:r>
        <w:t xml:space="preserve">: </w:t>
      </w:r>
      <w:r w:rsidR="00B126EA">
        <w:t>- for</w:t>
      </w:r>
      <w:r w:rsidR="006A6793">
        <w:t xml:space="preserve"> in RabbitMQ restart messages in </w:t>
      </w:r>
      <w:r w:rsidR="00117F0F">
        <w:t>non-durable</w:t>
      </w:r>
      <w:r w:rsidR="006A6793">
        <w:t xml:space="preserve"> queue will be lost while those in durable queue will not be lost.</w:t>
      </w:r>
    </w:p>
    <w:p w14:paraId="3BCAFF27" w14:textId="77777777" w:rsidR="00DB6FEF" w:rsidRDefault="006A6793" w:rsidP="006A6793">
      <w:pPr>
        <w:pStyle w:val="ListParagraph"/>
        <w:numPr>
          <w:ilvl w:val="0"/>
          <w:numId w:val="1"/>
        </w:numPr>
        <w:tabs>
          <w:tab w:val="left" w:pos="945"/>
        </w:tabs>
      </w:pPr>
      <w:r>
        <w:t xml:space="preserve">Create </w:t>
      </w:r>
      <w:proofErr w:type="spellStart"/>
      <w:r>
        <w:t>MessageListenerContainer</w:t>
      </w:r>
      <w:proofErr w:type="spellEnd"/>
      <w:r>
        <w:t xml:space="preserve"> where we configure the </w:t>
      </w:r>
      <w:proofErr w:type="spellStart"/>
      <w:r>
        <w:t>RabbitMQConnections</w:t>
      </w:r>
      <w:proofErr w:type="spellEnd"/>
      <w:r>
        <w:t xml:space="preserve">. </w:t>
      </w:r>
    </w:p>
    <w:p w14:paraId="48C3A114" w14:textId="77777777" w:rsidR="00DB6FEF" w:rsidRDefault="006A6793" w:rsidP="00DB6FEF">
      <w:pPr>
        <w:pStyle w:val="ListParagraph"/>
        <w:tabs>
          <w:tab w:val="left" w:pos="945"/>
        </w:tabs>
      </w:pPr>
      <w:r>
        <w:t xml:space="preserve">Spring </w:t>
      </w:r>
      <w:proofErr w:type="spellStart"/>
      <w:r>
        <w:t>MessageListenerContainer</w:t>
      </w:r>
      <w:proofErr w:type="spellEnd"/>
      <w:r>
        <w:t xml:space="preserve"> is a replacement for a </w:t>
      </w:r>
      <w:r w:rsidRPr="009979CE">
        <w:rPr>
          <w:b/>
          <w:bCs/>
        </w:rPr>
        <w:t>Message-Driven EJB</w:t>
      </w:r>
      <w:r>
        <w:t>.</w:t>
      </w:r>
    </w:p>
    <w:p w14:paraId="7AB841DF" w14:textId="77777777" w:rsidR="00DB6FEF" w:rsidRDefault="006A6793" w:rsidP="00DB6FEF">
      <w:pPr>
        <w:pStyle w:val="ListParagraph"/>
        <w:tabs>
          <w:tab w:val="left" w:pos="945"/>
        </w:tabs>
      </w:pPr>
      <w:r>
        <w:t xml:space="preserve"> A connection is set up with the </w:t>
      </w:r>
      <w:r w:rsidRPr="00420E25">
        <w:rPr>
          <w:b/>
          <w:bCs/>
        </w:rPr>
        <w:t>AMQ topic/queue</w:t>
      </w:r>
      <w:r>
        <w:t xml:space="preserve">, it gets messages from that </w:t>
      </w:r>
      <w:r w:rsidRPr="00A405B5">
        <w:rPr>
          <w:b/>
          <w:bCs/>
        </w:rPr>
        <w:t>topic/queue</w:t>
      </w:r>
      <w:r>
        <w:t xml:space="preserve"> and feeds them to your </w:t>
      </w:r>
      <w:proofErr w:type="spellStart"/>
      <w:r>
        <w:t>MessageListener</w:t>
      </w:r>
      <w:proofErr w:type="spellEnd"/>
      <w:r>
        <w:t xml:space="preserve">. </w:t>
      </w:r>
    </w:p>
    <w:p w14:paraId="3EDE0A5A" w14:textId="77777777" w:rsidR="00DB6FEF" w:rsidRDefault="006A6793" w:rsidP="00DB6FEF">
      <w:pPr>
        <w:pStyle w:val="ListParagraph"/>
        <w:tabs>
          <w:tab w:val="left" w:pos="945"/>
        </w:tabs>
      </w:pPr>
      <w:r>
        <w:t xml:space="preserve">We will be making use of the default </w:t>
      </w:r>
      <w:proofErr w:type="spellStart"/>
      <w:r>
        <w:t>connectionfactory</w:t>
      </w:r>
      <w:proofErr w:type="spellEnd"/>
      <w:r>
        <w:t>.</w:t>
      </w:r>
    </w:p>
    <w:p w14:paraId="123C3BB2" w14:textId="09C3FD6E" w:rsidR="006A6793" w:rsidRDefault="006A6793" w:rsidP="00DB6FEF">
      <w:pPr>
        <w:pStyle w:val="ListParagraph"/>
        <w:tabs>
          <w:tab w:val="left" w:pos="945"/>
        </w:tabs>
      </w:pPr>
      <w:r>
        <w:t xml:space="preserve"> If we do not wish to use the default </w:t>
      </w:r>
      <w:proofErr w:type="spellStart"/>
      <w:r>
        <w:t>connectionfactory</w:t>
      </w:r>
      <w:proofErr w:type="spellEnd"/>
      <w:r>
        <w:t xml:space="preserve"> we can </w:t>
      </w:r>
      <w:proofErr w:type="spellStart"/>
      <w:r>
        <w:t>can</w:t>
      </w:r>
      <w:proofErr w:type="spellEnd"/>
      <w:r>
        <w:t xml:space="preserve"> create our own </w:t>
      </w:r>
      <w:proofErr w:type="spellStart"/>
      <w:r>
        <w:t>CachingConnectionFactory</w:t>
      </w:r>
      <w:proofErr w:type="spellEnd"/>
      <w:r>
        <w:t xml:space="preserve"> and use it.</w:t>
      </w:r>
    </w:p>
    <w:p w14:paraId="313CE068" w14:textId="3A15F4B5" w:rsidR="006A6793" w:rsidRDefault="006A6793" w:rsidP="006A6793">
      <w:pPr>
        <w:tabs>
          <w:tab w:val="left" w:pos="945"/>
        </w:tabs>
      </w:pPr>
    </w:p>
    <w:p w14:paraId="775992A6" w14:textId="35ED437D" w:rsidR="00131060" w:rsidRDefault="00131060" w:rsidP="00A51C80">
      <w:pPr>
        <w:pStyle w:val="ListParagraph"/>
        <w:numPr>
          <w:ilvl w:val="0"/>
          <w:numId w:val="1"/>
        </w:numPr>
        <w:tabs>
          <w:tab w:val="left" w:pos="945"/>
        </w:tabs>
      </w:pPr>
      <w:r w:rsidRPr="00131060">
        <w:t>go to localhost:15672</w:t>
      </w:r>
    </w:p>
    <w:p w14:paraId="6A42D6AB" w14:textId="5F5ED74F" w:rsidR="00A51C80" w:rsidRDefault="003726B2" w:rsidP="00A51C80">
      <w:pPr>
        <w:pStyle w:val="ListParagraph"/>
        <w:numPr>
          <w:ilvl w:val="0"/>
          <w:numId w:val="1"/>
        </w:numPr>
        <w:tabs>
          <w:tab w:val="left" w:pos="945"/>
        </w:tabs>
      </w:pPr>
      <w:r w:rsidRPr="003726B2">
        <w:t xml:space="preserve">Use the </w:t>
      </w:r>
      <w:r w:rsidRPr="008E5378">
        <w:rPr>
          <w:b/>
          <w:bCs/>
        </w:rPr>
        <w:t>username</w:t>
      </w:r>
      <w:r w:rsidRPr="003726B2">
        <w:t xml:space="preserve"> and </w:t>
      </w:r>
      <w:r w:rsidRPr="008E5378">
        <w:rPr>
          <w:b/>
          <w:bCs/>
        </w:rPr>
        <w:t>password</w:t>
      </w:r>
      <w:r w:rsidRPr="003726B2">
        <w:t xml:space="preserve"> as guest.</w:t>
      </w:r>
      <w:r w:rsidR="00B018ED">
        <w:t xml:space="preserve"> </w:t>
      </w:r>
      <w:r w:rsidRPr="003726B2">
        <w:t xml:space="preserve">If we now go to the queues section, currently there are no </w:t>
      </w:r>
      <w:r w:rsidRPr="00B018ED">
        <w:rPr>
          <w:b/>
          <w:bCs/>
        </w:rPr>
        <w:t>queues</w:t>
      </w:r>
    </w:p>
    <w:p w14:paraId="022D6BBB" w14:textId="10A068BC" w:rsidR="003726B2" w:rsidRDefault="00142B23" w:rsidP="00A51C80">
      <w:pPr>
        <w:pStyle w:val="ListParagraph"/>
        <w:numPr>
          <w:ilvl w:val="0"/>
          <w:numId w:val="1"/>
        </w:numPr>
        <w:tabs>
          <w:tab w:val="left" w:pos="945"/>
        </w:tabs>
      </w:pPr>
      <w:r w:rsidRPr="00142B23">
        <w:t xml:space="preserve">Start the Spring Boot Application. If we now again go to the </w:t>
      </w:r>
      <w:r w:rsidRPr="00967498">
        <w:rPr>
          <w:b/>
          <w:bCs/>
        </w:rPr>
        <w:t>RabbitMQ</w:t>
      </w:r>
      <w:r w:rsidRPr="00142B23">
        <w:t xml:space="preserve"> </w:t>
      </w:r>
      <w:r w:rsidRPr="00967498">
        <w:rPr>
          <w:b/>
          <w:bCs/>
        </w:rPr>
        <w:t>Management</w:t>
      </w:r>
      <w:r w:rsidRPr="00142B23">
        <w:t xml:space="preserve"> </w:t>
      </w:r>
      <w:r w:rsidRPr="00967498">
        <w:rPr>
          <w:b/>
          <w:bCs/>
        </w:rPr>
        <w:t>Console</w:t>
      </w:r>
      <w:r w:rsidR="00967498">
        <w:t xml:space="preserve"> -</w:t>
      </w:r>
      <w:r w:rsidRPr="00142B23">
        <w:t xml:space="preserve"> </w:t>
      </w:r>
      <w:r w:rsidRPr="00967498">
        <w:rPr>
          <w:b/>
          <w:bCs/>
        </w:rPr>
        <w:t>Queues</w:t>
      </w:r>
      <w:r w:rsidRPr="00142B23">
        <w:t xml:space="preserve"> </w:t>
      </w:r>
      <w:r w:rsidR="00A224BA" w:rsidRPr="00142B23">
        <w:t>section,</w:t>
      </w:r>
      <w:r w:rsidRPr="00142B23">
        <w:t xml:space="preserve"> we can see that a queue named </w:t>
      </w:r>
      <w:r w:rsidR="00DF2A48">
        <w:t>“</w:t>
      </w:r>
      <w:r w:rsidR="00DF2A48" w:rsidRPr="00A224BA">
        <w:rPr>
          <w:b/>
          <w:bCs/>
        </w:rPr>
        <w:t>TEST</w:t>
      </w:r>
      <w:r w:rsidR="00DF2A48">
        <w:t xml:space="preserve">” </w:t>
      </w:r>
      <w:r w:rsidRPr="00142B23">
        <w:t>queue has been created.</w:t>
      </w:r>
    </w:p>
    <w:p w14:paraId="3C31AC7C" w14:textId="434BEE52" w:rsidR="00142B23" w:rsidRPr="0039735F" w:rsidRDefault="00514EDA" w:rsidP="00A51C80">
      <w:pPr>
        <w:pStyle w:val="ListParagraph"/>
        <w:numPr>
          <w:ilvl w:val="0"/>
          <w:numId w:val="1"/>
        </w:numPr>
        <w:tabs>
          <w:tab w:val="left" w:pos="945"/>
        </w:tabs>
      </w:pPr>
      <w:r w:rsidRPr="00A073E1">
        <w:t>Now select the queue and publish a message.</w:t>
      </w:r>
    </w:p>
    <w:p w14:paraId="53029907" w14:textId="4C9BA3B1" w:rsidR="0039735F" w:rsidRDefault="00DC28D2" w:rsidP="00DC28D2">
      <w:pPr>
        <w:pStyle w:val="ListParagraph"/>
        <w:tabs>
          <w:tab w:val="left" w:pos="945"/>
        </w:tabs>
      </w:pPr>
      <w:r>
        <w:rPr>
          <w:noProof/>
        </w:rPr>
        <w:drawing>
          <wp:inline distT="0" distB="0" distL="0" distR="0" wp14:anchorId="47BCBFF9" wp14:editId="0D3530BE">
            <wp:extent cx="5731510" cy="991870"/>
            <wp:effectExtent l="0" t="0" r="254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9FC3" w14:textId="7C74A2E0" w:rsidR="00DC28D2" w:rsidRDefault="00DC28D2" w:rsidP="00DC28D2">
      <w:pPr>
        <w:pStyle w:val="ListParagraph"/>
        <w:tabs>
          <w:tab w:val="left" w:pos="945"/>
        </w:tabs>
      </w:pPr>
    </w:p>
    <w:p w14:paraId="21995D91" w14:textId="119912BD" w:rsidR="00DC28D2" w:rsidRDefault="00A3233A" w:rsidP="00D2470D">
      <w:pPr>
        <w:pStyle w:val="ListParagraph"/>
        <w:numPr>
          <w:ilvl w:val="0"/>
          <w:numId w:val="1"/>
        </w:numPr>
        <w:tabs>
          <w:tab w:val="left" w:pos="945"/>
        </w:tabs>
      </w:pPr>
      <w:r w:rsidRPr="00A3233A">
        <w:t xml:space="preserve">If we now go to the eclipse </w:t>
      </w:r>
      <w:r w:rsidR="0063421A" w:rsidRPr="00A3233A">
        <w:t>console,</w:t>
      </w:r>
      <w:r w:rsidRPr="00A3233A">
        <w:t xml:space="preserve"> we can see that our application has consumed the </w:t>
      </w:r>
      <w:r w:rsidRPr="00A224BA">
        <w:rPr>
          <w:b/>
          <w:bCs/>
        </w:rPr>
        <w:t>RabbitMQ</w:t>
      </w:r>
      <w:r w:rsidRPr="00A3233A">
        <w:t xml:space="preserve"> message and printed its content.</w:t>
      </w:r>
    </w:p>
    <w:p w14:paraId="59BBA5AE" w14:textId="77777777" w:rsidR="00A3233A" w:rsidRDefault="00A3233A" w:rsidP="00DC28D2">
      <w:pPr>
        <w:pStyle w:val="ListParagraph"/>
        <w:tabs>
          <w:tab w:val="left" w:pos="945"/>
        </w:tabs>
      </w:pPr>
    </w:p>
    <w:p w14:paraId="160C5263" w14:textId="77777777" w:rsidR="00131060" w:rsidRPr="00A978F7" w:rsidRDefault="00131060" w:rsidP="00131060">
      <w:pPr>
        <w:tabs>
          <w:tab w:val="left" w:pos="945"/>
        </w:tabs>
      </w:pPr>
    </w:p>
    <w:sectPr w:rsidR="00131060" w:rsidRPr="00A97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62DC"/>
    <w:multiLevelType w:val="hybridMultilevel"/>
    <w:tmpl w:val="5D4C83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77D4D"/>
    <w:multiLevelType w:val="hybridMultilevel"/>
    <w:tmpl w:val="798C924E"/>
    <w:lvl w:ilvl="0" w:tplc="963CEA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77"/>
    <w:rsid w:val="00011ABF"/>
    <w:rsid w:val="0001767C"/>
    <w:rsid w:val="00117F0F"/>
    <w:rsid w:val="00131060"/>
    <w:rsid w:val="00142B23"/>
    <w:rsid w:val="00145C9B"/>
    <w:rsid w:val="00205977"/>
    <w:rsid w:val="00243D71"/>
    <w:rsid w:val="00350677"/>
    <w:rsid w:val="003643A9"/>
    <w:rsid w:val="003726B2"/>
    <w:rsid w:val="0039735F"/>
    <w:rsid w:val="00420E25"/>
    <w:rsid w:val="004F15CE"/>
    <w:rsid w:val="00514EDA"/>
    <w:rsid w:val="005423BE"/>
    <w:rsid w:val="005F0B22"/>
    <w:rsid w:val="0063421A"/>
    <w:rsid w:val="006A6793"/>
    <w:rsid w:val="006E1D85"/>
    <w:rsid w:val="007E0A1E"/>
    <w:rsid w:val="007F4A5A"/>
    <w:rsid w:val="008A3E55"/>
    <w:rsid w:val="008E5378"/>
    <w:rsid w:val="00967498"/>
    <w:rsid w:val="009979CE"/>
    <w:rsid w:val="00A073E1"/>
    <w:rsid w:val="00A224BA"/>
    <w:rsid w:val="00A3233A"/>
    <w:rsid w:val="00A405B5"/>
    <w:rsid w:val="00A51C80"/>
    <w:rsid w:val="00A64E7F"/>
    <w:rsid w:val="00A978F7"/>
    <w:rsid w:val="00B018ED"/>
    <w:rsid w:val="00B126EA"/>
    <w:rsid w:val="00B80307"/>
    <w:rsid w:val="00C3040F"/>
    <w:rsid w:val="00D05BDD"/>
    <w:rsid w:val="00D2470D"/>
    <w:rsid w:val="00DB6FEF"/>
    <w:rsid w:val="00DC28D2"/>
    <w:rsid w:val="00DE29D2"/>
    <w:rsid w:val="00DF2A48"/>
    <w:rsid w:val="00E852B2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589"/>
  <w15:chartTrackingRefBased/>
  <w15:docId w15:val="{D5726F3A-A1E8-4EC4-8B12-1B9BB838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NIMMANENI</dc:creator>
  <cp:keywords/>
  <dc:description/>
  <cp:lastModifiedBy>Srilatha NIMMANENI</cp:lastModifiedBy>
  <cp:revision>3</cp:revision>
  <dcterms:created xsi:type="dcterms:W3CDTF">2021-08-29T09:51:00Z</dcterms:created>
  <dcterms:modified xsi:type="dcterms:W3CDTF">2021-08-29T09:51:00Z</dcterms:modified>
</cp:coreProperties>
</file>