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8EB9" w14:textId="1F529B76" w:rsidR="00AB2207" w:rsidRDefault="00024279" w:rsidP="0031332A">
      <w:r w:rsidRPr="00024279">
        <w:t>Product Feedback Analysis – Myntra (June 2026)</w:t>
      </w:r>
    </w:p>
    <w:p w14:paraId="55AB957F" w14:textId="77777777" w:rsidR="00024279" w:rsidRDefault="00024279" w:rsidP="00AB2207">
      <w:pPr>
        <w:pStyle w:val="ListParagraph"/>
      </w:pPr>
    </w:p>
    <w:tbl>
      <w:tblPr>
        <w:tblpPr w:leftFromText="180" w:rightFromText="180" w:vertAnchor="text" w:horzAnchor="page" w:tblpX="925" w:tblpY="21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794"/>
        <w:gridCol w:w="1820"/>
        <w:gridCol w:w="1949"/>
        <w:gridCol w:w="1637"/>
      </w:tblGrid>
      <w:tr w:rsidR="00024279" w:rsidRPr="00024279" w14:paraId="65B4A413" w14:textId="77777777" w:rsidTr="00024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83D6A" w14:textId="77777777" w:rsidR="00024279" w:rsidRPr="00024279" w:rsidRDefault="00024279" w:rsidP="00024279">
            <w:pPr>
              <w:pStyle w:val="ListParagraph"/>
              <w:rPr>
                <w:b/>
                <w:bCs/>
              </w:rPr>
            </w:pPr>
            <w:r w:rsidRPr="00024279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1E8F1A3" w14:textId="70ED1D5E" w:rsidR="00024279" w:rsidRPr="00024279" w:rsidRDefault="00024279" w:rsidP="00024279">
            <w:pPr>
              <w:pStyle w:val="ListParagraph"/>
              <w:rPr>
                <w:b/>
                <w:bCs/>
              </w:rPr>
            </w:pPr>
            <w:r w:rsidRPr="00024279">
              <w:rPr>
                <w:b/>
                <w:bCs/>
              </w:rPr>
              <w:t>Mentio</w:t>
            </w:r>
            <w:r>
              <w:rPr>
                <w:b/>
                <w:bCs/>
              </w:rPr>
              <w:t>n</w:t>
            </w:r>
            <w:r w:rsidRPr="0002427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08AC3DF" w14:textId="77777777" w:rsidR="00024279" w:rsidRPr="00024279" w:rsidRDefault="00024279" w:rsidP="00024279">
            <w:pPr>
              <w:pStyle w:val="ListParagraph"/>
              <w:rPr>
                <w:b/>
                <w:bCs/>
              </w:rPr>
            </w:pPr>
            <w:r w:rsidRPr="00024279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56890AB1" w14:textId="77777777" w:rsidR="00024279" w:rsidRPr="00024279" w:rsidRDefault="00024279" w:rsidP="00024279">
            <w:pPr>
              <w:pStyle w:val="ListParagraph"/>
              <w:rPr>
                <w:b/>
                <w:bCs/>
              </w:rPr>
            </w:pPr>
            <w:r w:rsidRPr="00024279">
              <w:rPr>
                <w:b/>
                <w:bCs/>
              </w:rPr>
              <w:t>Suggested Feature</w:t>
            </w:r>
          </w:p>
        </w:tc>
        <w:tc>
          <w:tcPr>
            <w:tcW w:w="0" w:type="auto"/>
            <w:vAlign w:val="center"/>
            <w:hideMark/>
          </w:tcPr>
          <w:p w14:paraId="626C097B" w14:textId="77777777" w:rsidR="00024279" w:rsidRPr="00024279" w:rsidRDefault="00024279" w:rsidP="00024279">
            <w:pPr>
              <w:pStyle w:val="ListParagraph"/>
              <w:rPr>
                <w:b/>
                <w:bCs/>
              </w:rPr>
            </w:pPr>
            <w:r w:rsidRPr="00024279">
              <w:rPr>
                <w:b/>
                <w:bCs/>
              </w:rPr>
              <w:t>Priority</w:t>
            </w:r>
          </w:p>
        </w:tc>
      </w:tr>
      <w:tr w:rsidR="00024279" w:rsidRPr="00024279" w14:paraId="5375A8D2" w14:textId="77777777" w:rsidTr="00024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586C" w14:textId="77777777" w:rsidR="00024279" w:rsidRPr="00024279" w:rsidRDefault="00024279" w:rsidP="00024279">
            <w:pPr>
              <w:pStyle w:val="ListParagraph"/>
            </w:pPr>
            <w:r w:rsidRPr="00024279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5AD81A2C" w14:textId="77777777" w:rsidR="00024279" w:rsidRPr="00024279" w:rsidRDefault="00024279" w:rsidP="00024279">
            <w:pPr>
              <w:pStyle w:val="ListParagraph"/>
            </w:pPr>
            <w:r w:rsidRPr="00024279">
              <w:t>8</w:t>
            </w:r>
          </w:p>
        </w:tc>
        <w:tc>
          <w:tcPr>
            <w:tcW w:w="0" w:type="auto"/>
            <w:vAlign w:val="center"/>
            <w:hideMark/>
          </w:tcPr>
          <w:p w14:paraId="2F70FC40" w14:textId="77777777" w:rsidR="00024279" w:rsidRPr="00024279" w:rsidRDefault="00024279" w:rsidP="00024279">
            <w:pPr>
              <w:pStyle w:val="ListParagraph"/>
            </w:pPr>
            <w:r w:rsidRPr="00024279">
              <w:t>Poor issue resolution</w:t>
            </w:r>
          </w:p>
        </w:tc>
        <w:tc>
          <w:tcPr>
            <w:tcW w:w="0" w:type="auto"/>
            <w:vAlign w:val="center"/>
            <w:hideMark/>
          </w:tcPr>
          <w:p w14:paraId="1C89FD2B" w14:textId="77777777" w:rsidR="00024279" w:rsidRPr="00024279" w:rsidRDefault="00024279" w:rsidP="00024279">
            <w:pPr>
              <w:pStyle w:val="ListParagraph"/>
            </w:pPr>
            <w:r w:rsidRPr="00024279">
              <w:t>Evidence-first escalation system</w:t>
            </w:r>
          </w:p>
        </w:tc>
        <w:tc>
          <w:tcPr>
            <w:tcW w:w="0" w:type="auto"/>
            <w:vAlign w:val="center"/>
            <w:hideMark/>
          </w:tcPr>
          <w:p w14:paraId="74C20CE5" w14:textId="77777777" w:rsidR="00024279" w:rsidRPr="00024279" w:rsidRDefault="00024279" w:rsidP="00024279">
            <w:pPr>
              <w:pStyle w:val="ListParagraph"/>
            </w:pPr>
            <w:r w:rsidRPr="00024279">
              <w:t>High</w:t>
            </w:r>
          </w:p>
        </w:tc>
      </w:tr>
      <w:tr w:rsidR="00024279" w:rsidRPr="00024279" w14:paraId="3D86C380" w14:textId="77777777" w:rsidTr="00024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7566" w14:textId="77777777" w:rsidR="00024279" w:rsidRPr="00024279" w:rsidRDefault="00024279" w:rsidP="00024279">
            <w:pPr>
              <w:pStyle w:val="ListParagraph"/>
            </w:pPr>
            <w:r w:rsidRPr="00024279">
              <w:t>Delivery Reliability</w:t>
            </w:r>
          </w:p>
        </w:tc>
        <w:tc>
          <w:tcPr>
            <w:tcW w:w="0" w:type="auto"/>
            <w:vAlign w:val="center"/>
            <w:hideMark/>
          </w:tcPr>
          <w:p w14:paraId="4ED6C696" w14:textId="77777777" w:rsidR="00024279" w:rsidRPr="00024279" w:rsidRDefault="00024279" w:rsidP="00024279">
            <w:pPr>
              <w:pStyle w:val="ListParagraph"/>
            </w:pPr>
            <w:r w:rsidRPr="00024279">
              <w:t>9</w:t>
            </w:r>
          </w:p>
        </w:tc>
        <w:tc>
          <w:tcPr>
            <w:tcW w:w="0" w:type="auto"/>
            <w:vAlign w:val="center"/>
            <w:hideMark/>
          </w:tcPr>
          <w:p w14:paraId="208D3DFD" w14:textId="77777777" w:rsidR="00024279" w:rsidRPr="00024279" w:rsidRDefault="00024279" w:rsidP="00024279">
            <w:pPr>
              <w:pStyle w:val="ListParagraph"/>
            </w:pPr>
            <w:r w:rsidRPr="00024279">
              <w:t>Delays &amp; false delivery status</w:t>
            </w:r>
          </w:p>
        </w:tc>
        <w:tc>
          <w:tcPr>
            <w:tcW w:w="0" w:type="auto"/>
            <w:vAlign w:val="center"/>
            <w:hideMark/>
          </w:tcPr>
          <w:p w14:paraId="658FD00D" w14:textId="77777777" w:rsidR="00024279" w:rsidRPr="00024279" w:rsidRDefault="00024279" w:rsidP="00024279">
            <w:pPr>
              <w:pStyle w:val="ListParagraph"/>
            </w:pPr>
            <w:r w:rsidRPr="00024279">
              <w:t>OTP + Photo verification</w:t>
            </w:r>
          </w:p>
        </w:tc>
        <w:tc>
          <w:tcPr>
            <w:tcW w:w="0" w:type="auto"/>
            <w:vAlign w:val="center"/>
            <w:hideMark/>
          </w:tcPr>
          <w:p w14:paraId="592D64F4" w14:textId="77777777" w:rsidR="00024279" w:rsidRPr="00024279" w:rsidRDefault="00024279" w:rsidP="00024279">
            <w:pPr>
              <w:pStyle w:val="ListParagraph"/>
            </w:pPr>
            <w:r w:rsidRPr="00024279">
              <w:t>High</w:t>
            </w:r>
          </w:p>
        </w:tc>
      </w:tr>
      <w:tr w:rsidR="00024279" w:rsidRPr="00024279" w14:paraId="5ACF88B0" w14:textId="77777777" w:rsidTr="00024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DDB0" w14:textId="77777777" w:rsidR="00024279" w:rsidRPr="00024279" w:rsidRDefault="00024279" w:rsidP="00024279">
            <w:pPr>
              <w:pStyle w:val="ListParagraph"/>
            </w:pPr>
            <w:r w:rsidRPr="00024279">
              <w:t xml:space="preserve">Return &amp; </w:t>
            </w:r>
            <w:proofErr w:type="gramStart"/>
            <w:r w:rsidRPr="00024279">
              <w:t>Exchange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73A120" w14:textId="77777777" w:rsidR="00024279" w:rsidRPr="00024279" w:rsidRDefault="00024279" w:rsidP="00024279">
            <w:pPr>
              <w:pStyle w:val="ListParagraph"/>
            </w:pPr>
            <w:r w:rsidRPr="00024279">
              <w:t>5</w:t>
            </w:r>
          </w:p>
        </w:tc>
        <w:tc>
          <w:tcPr>
            <w:tcW w:w="0" w:type="auto"/>
            <w:vAlign w:val="center"/>
            <w:hideMark/>
          </w:tcPr>
          <w:p w14:paraId="6EF90996" w14:textId="77777777" w:rsidR="00024279" w:rsidRPr="00024279" w:rsidRDefault="00024279" w:rsidP="00024279">
            <w:pPr>
              <w:pStyle w:val="ListParagraph"/>
            </w:pPr>
            <w:r w:rsidRPr="00024279">
              <w:t>Pickup failures</w:t>
            </w:r>
          </w:p>
        </w:tc>
        <w:tc>
          <w:tcPr>
            <w:tcW w:w="0" w:type="auto"/>
            <w:vAlign w:val="center"/>
            <w:hideMark/>
          </w:tcPr>
          <w:p w14:paraId="62F1ABD6" w14:textId="77777777" w:rsidR="00024279" w:rsidRPr="00024279" w:rsidRDefault="00024279" w:rsidP="00024279">
            <w:pPr>
              <w:pStyle w:val="ListParagraph"/>
            </w:pPr>
            <w:r w:rsidRPr="00024279">
              <w:t>Improved pickup workflow</w:t>
            </w:r>
          </w:p>
        </w:tc>
        <w:tc>
          <w:tcPr>
            <w:tcW w:w="0" w:type="auto"/>
            <w:vAlign w:val="center"/>
            <w:hideMark/>
          </w:tcPr>
          <w:p w14:paraId="6C5A2F25" w14:textId="77777777" w:rsidR="00024279" w:rsidRPr="00024279" w:rsidRDefault="00024279" w:rsidP="00024279">
            <w:pPr>
              <w:pStyle w:val="ListParagraph"/>
            </w:pPr>
            <w:r w:rsidRPr="00024279">
              <w:t>Medium</w:t>
            </w:r>
          </w:p>
        </w:tc>
      </w:tr>
      <w:tr w:rsidR="00024279" w:rsidRPr="00024279" w14:paraId="54C52EEA" w14:textId="77777777" w:rsidTr="00024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B7A7" w14:textId="77777777" w:rsidR="00024279" w:rsidRPr="00024279" w:rsidRDefault="00024279" w:rsidP="00024279">
            <w:pPr>
              <w:pStyle w:val="ListParagraph"/>
            </w:pPr>
            <w:r w:rsidRPr="00024279">
              <w:t>Wrong Item Delivered</w:t>
            </w:r>
          </w:p>
        </w:tc>
        <w:tc>
          <w:tcPr>
            <w:tcW w:w="0" w:type="auto"/>
            <w:vAlign w:val="center"/>
            <w:hideMark/>
          </w:tcPr>
          <w:p w14:paraId="4A817B34" w14:textId="77777777" w:rsidR="00024279" w:rsidRPr="00024279" w:rsidRDefault="00024279" w:rsidP="00024279">
            <w:pPr>
              <w:pStyle w:val="ListParagraph"/>
            </w:pPr>
            <w:r w:rsidRPr="00024279">
              <w:t>5</w:t>
            </w:r>
          </w:p>
        </w:tc>
        <w:tc>
          <w:tcPr>
            <w:tcW w:w="0" w:type="auto"/>
            <w:vAlign w:val="center"/>
            <w:hideMark/>
          </w:tcPr>
          <w:p w14:paraId="64604531" w14:textId="77777777" w:rsidR="00024279" w:rsidRPr="00024279" w:rsidRDefault="00024279" w:rsidP="00024279">
            <w:pPr>
              <w:pStyle w:val="ListParagraph"/>
            </w:pPr>
            <w:r w:rsidRPr="00024279">
              <w:t>Incorrect products received</w:t>
            </w:r>
          </w:p>
        </w:tc>
        <w:tc>
          <w:tcPr>
            <w:tcW w:w="0" w:type="auto"/>
            <w:vAlign w:val="center"/>
            <w:hideMark/>
          </w:tcPr>
          <w:p w14:paraId="5C4B57B1" w14:textId="77777777" w:rsidR="00024279" w:rsidRPr="00024279" w:rsidRDefault="00024279" w:rsidP="00024279">
            <w:pPr>
              <w:pStyle w:val="ListParagraph"/>
            </w:pPr>
            <w:r w:rsidRPr="00024279">
              <w:t>Warehouse verification</w:t>
            </w:r>
          </w:p>
        </w:tc>
        <w:tc>
          <w:tcPr>
            <w:tcW w:w="0" w:type="auto"/>
            <w:vAlign w:val="center"/>
            <w:hideMark/>
          </w:tcPr>
          <w:p w14:paraId="51701AE9" w14:textId="77777777" w:rsidR="00024279" w:rsidRPr="00024279" w:rsidRDefault="00024279" w:rsidP="00024279">
            <w:pPr>
              <w:pStyle w:val="ListParagraph"/>
            </w:pPr>
            <w:r w:rsidRPr="00024279">
              <w:t>Medium</w:t>
            </w:r>
          </w:p>
        </w:tc>
      </w:tr>
      <w:tr w:rsidR="00024279" w:rsidRPr="00024279" w14:paraId="3E9C0A7F" w14:textId="77777777" w:rsidTr="00024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B1C8" w14:textId="77777777" w:rsidR="00024279" w:rsidRPr="00024279" w:rsidRDefault="00024279" w:rsidP="00024279">
            <w:pPr>
              <w:pStyle w:val="ListParagraph"/>
            </w:pPr>
            <w:r w:rsidRPr="00024279">
              <w:t>App Issues</w:t>
            </w:r>
          </w:p>
        </w:tc>
        <w:tc>
          <w:tcPr>
            <w:tcW w:w="0" w:type="auto"/>
            <w:vAlign w:val="center"/>
            <w:hideMark/>
          </w:tcPr>
          <w:p w14:paraId="0EA21948" w14:textId="77777777" w:rsidR="00024279" w:rsidRPr="00024279" w:rsidRDefault="00024279" w:rsidP="00024279">
            <w:pPr>
              <w:pStyle w:val="ListParagraph"/>
            </w:pPr>
            <w:r w:rsidRPr="00024279">
              <w:t>1</w:t>
            </w:r>
          </w:p>
        </w:tc>
        <w:tc>
          <w:tcPr>
            <w:tcW w:w="0" w:type="auto"/>
            <w:vAlign w:val="center"/>
            <w:hideMark/>
          </w:tcPr>
          <w:p w14:paraId="7BB0878A" w14:textId="77777777" w:rsidR="00024279" w:rsidRPr="00024279" w:rsidRDefault="00024279" w:rsidP="00024279">
            <w:pPr>
              <w:pStyle w:val="ListParagraph"/>
            </w:pPr>
            <w:r w:rsidRPr="00024279">
              <w:t>Rewards bug</w:t>
            </w:r>
          </w:p>
        </w:tc>
        <w:tc>
          <w:tcPr>
            <w:tcW w:w="0" w:type="auto"/>
            <w:vAlign w:val="center"/>
            <w:hideMark/>
          </w:tcPr>
          <w:p w14:paraId="3E4CB5AA" w14:textId="77777777" w:rsidR="00024279" w:rsidRPr="00024279" w:rsidRDefault="00024279" w:rsidP="00024279">
            <w:pPr>
              <w:pStyle w:val="ListParagraph"/>
            </w:pPr>
            <w:r w:rsidRPr="00024279">
              <w:t>Bug fixing</w:t>
            </w:r>
          </w:p>
        </w:tc>
        <w:tc>
          <w:tcPr>
            <w:tcW w:w="0" w:type="auto"/>
            <w:vAlign w:val="center"/>
            <w:hideMark/>
          </w:tcPr>
          <w:p w14:paraId="1FE21067" w14:textId="77777777" w:rsidR="00024279" w:rsidRPr="00024279" w:rsidRDefault="00024279" w:rsidP="00024279">
            <w:pPr>
              <w:pStyle w:val="ListParagraph"/>
            </w:pPr>
            <w:r w:rsidRPr="00024279">
              <w:t>Low</w:t>
            </w:r>
          </w:p>
        </w:tc>
      </w:tr>
    </w:tbl>
    <w:p w14:paraId="4E64514B" w14:textId="77777777" w:rsidR="00024279" w:rsidRDefault="00024279" w:rsidP="00AB2207">
      <w:pPr>
        <w:pStyle w:val="ListParagraph"/>
      </w:pPr>
    </w:p>
    <w:p w14:paraId="10134574" w14:textId="77777777" w:rsidR="00024279" w:rsidRDefault="00024279" w:rsidP="00AB2207">
      <w:pPr>
        <w:pStyle w:val="ListParagraph"/>
      </w:pPr>
    </w:p>
    <w:p w14:paraId="33981082" w14:textId="77777777" w:rsidR="00024279" w:rsidRDefault="00024279" w:rsidP="00AB2207">
      <w:pPr>
        <w:pStyle w:val="ListParagraph"/>
      </w:pPr>
    </w:p>
    <w:p w14:paraId="7EEF977E" w14:textId="77777777" w:rsidR="00CB545F" w:rsidRPr="00CB545F" w:rsidRDefault="00024279" w:rsidP="00CB545F">
      <w:pPr>
        <w:pStyle w:val="ListParagraph"/>
      </w:pPr>
      <w:r>
        <w:t xml:space="preserve"> </w:t>
      </w:r>
      <w:r w:rsidR="00CB545F" w:rsidRPr="00CB545F">
        <w:rPr>
          <w:b/>
          <w:bCs/>
        </w:rPr>
        <w:t>Split:</w:t>
      </w:r>
      <w:r w:rsidR="00CB545F" w:rsidRPr="00CB545F">
        <w:t xml:space="preserve"> 17 negative/mixed reviews, 13 purely positive reviews. Positives consistently praise: UI/ease of use, brand variety, discounts/sales, and (when things go well) smooth returns — meaning the </w:t>
      </w:r>
      <w:r w:rsidR="00CB545F" w:rsidRPr="00CB545F">
        <w:rPr>
          <w:i/>
          <w:iCs/>
        </w:rPr>
        <w:t>process exists</w:t>
      </w:r>
      <w:r w:rsidR="00CB545F" w:rsidRPr="00CB545F">
        <w:t xml:space="preserve"> but breaks under specific conditions.</w:t>
      </w:r>
    </w:p>
    <w:p w14:paraId="4893BC74" w14:textId="77777777" w:rsidR="00CB545F" w:rsidRPr="00CB545F" w:rsidRDefault="00CB545F" w:rsidP="00CB545F">
      <w:pPr>
        <w:pStyle w:val="ListParagraph"/>
        <w:rPr>
          <w:b/>
          <w:bCs/>
        </w:rPr>
      </w:pPr>
      <w:r w:rsidRPr="00CB545F">
        <w:rPr>
          <w:b/>
          <w:bCs/>
        </w:rPr>
        <w:t>3. Top 3 Pain Points</w:t>
      </w:r>
    </w:p>
    <w:p w14:paraId="66B180EF" w14:textId="77777777" w:rsidR="00CB545F" w:rsidRPr="00CB545F" w:rsidRDefault="00CB545F" w:rsidP="00CB545F">
      <w:pPr>
        <w:pStyle w:val="ListParagraph"/>
      </w:pPr>
      <w:r w:rsidRPr="00CB545F">
        <w:rPr>
          <w:b/>
          <w:bCs/>
        </w:rPr>
        <w:t>#1 — Customer Support is ineffective and inconsistent (8 mentions, most cited issue)</w:t>
      </w:r>
      <w:r w:rsidRPr="00CB545F">
        <w:br/>
        <w:t xml:space="preserve">Calls get dropped or cut (#3), reps give scripted non-answers ("unforeseen circumstances," #9), reps deny clear evidence like unboxing/CCTV footage (#16, #22), and resolution promises aren't kept (#20). This is the common thread </w:t>
      </w:r>
      <w:r w:rsidRPr="00CB545F">
        <w:rPr>
          <w:i/>
          <w:iCs/>
        </w:rPr>
        <w:t>behind</w:t>
      </w:r>
      <w:r w:rsidRPr="00CB545F">
        <w:t xml:space="preserve"> almost every other complaint — it's the escalation layer that fails when self-service breaks down.</w:t>
      </w:r>
    </w:p>
    <w:p w14:paraId="42AC4603" w14:textId="77777777" w:rsidR="00CB545F" w:rsidRPr="00CB545F" w:rsidRDefault="00CB545F" w:rsidP="00CB545F">
      <w:pPr>
        <w:pStyle w:val="ListParagraph"/>
      </w:pPr>
      <w:r w:rsidRPr="00CB545F">
        <w:rPr>
          <w:b/>
          <w:bCs/>
        </w:rPr>
        <w:t>#2 — Delivery reliability: delays, silent cancellations, and false "delivered" marks (9 mentions combined)</w:t>
      </w:r>
      <w:r w:rsidRPr="00CB545F">
        <w:br/>
        <w:t xml:space="preserve">Orders delayed a week+ then cancelled by Myntra itself (#5, #19), orders auto-cancelled near the destination city (#17), and orders marked "delivered" with no </w:t>
      </w:r>
      <w:r w:rsidRPr="00CB545F">
        <w:lastRenderedPageBreak/>
        <w:t>product/call/evidence (#22, #23, #28). This erodes trust because tracking data contradicts reality.</w:t>
      </w:r>
    </w:p>
    <w:p w14:paraId="6606BE39" w14:textId="77777777" w:rsidR="00CB545F" w:rsidRPr="00CB545F" w:rsidRDefault="00CB545F" w:rsidP="00CB545F">
      <w:pPr>
        <w:pStyle w:val="ListParagraph"/>
      </w:pPr>
      <w:r w:rsidRPr="00CB545F">
        <w:rPr>
          <w:b/>
          <w:bCs/>
        </w:rPr>
        <w:t>#3 — Return/exchange pickup failures, especially for wrong/incorrect items (5+ mentions)</w:t>
      </w:r>
      <w:r w:rsidRPr="00CB545F">
        <w:br/>
        <w:t xml:space="preserve">Pickup agents refuse or repeatedly postpone (#3, #13), returns get denied despite proof (#13, #16), and unrelated issues (like missing tags) block otherwise-valid returns (#27). The return </w:t>
      </w:r>
      <w:r w:rsidRPr="00CB545F">
        <w:rPr>
          <w:i/>
          <w:iCs/>
        </w:rPr>
        <w:t>initiation</w:t>
      </w:r>
      <w:r w:rsidRPr="00CB545F">
        <w:t xml:space="preserve"> works, but the </w:t>
      </w:r>
      <w:proofErr w:type="spellStart"/>
      <w:r w:rsidRPr="00CB545F">
        <w:rPr>
          <w:b/>
          <w:bCs/>
        </w:rPr>
        <w:t>fulfillment</w:t>
      </w:r>
      <w:proofErr w:type="spellEnd"/>
      <w:r w:rsidRPr="00CB545F">
        <w:rPr>
          <w:b/>
          <w:bCs/>
        </w:rPr>
        <w:t xml:space="preserve"> of the return</w:t>
      </w:r>
      <w:r w:rsidRPr="00CB545F">
        <w:t xml:space="preserve"> is where it breaks.</w:t>
      </w:r>
    </w:p>
    <w:p w14:paraId="2BBC8872" w14:textId="77777777" w:rsidR="00CB545F" w:rsidRPr="00CB545F" w:rsidRDefault="00CB545F" w:rsidP="00CB545F">
      <w:pPr>
        <w:pStyle w:val="ListParagraph"/>
        <w:rPr>
          <w:b/>
          <w:bCs/>
        </w:rPr>
      </w:pPr>
      <w:r w:rsidRPr="00CB545F">
        <w:rPr>
          <w:b/>
          <w:bCs/>
        </w:rPr>
        <w:t>4. Suggested Fix Per Pain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6151"/>
      </w:tblGrid>
      <w:tr w:rsidR="00CB545F" w:rsidRPr="00CB545F" w14:paraId="696DB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B3AED" w14:textId="77777777" w:rsidR="00CB545F" w:rsidRPr="00CB545F" w:rsidRDefault="00CB545F" w:rsidP="00CB545F">
            <w:pPr>
              <w:pStyle w:val="ListParagraph"/>
              <w:rPr>
                <w:b/>
                <w:bCs/>
              </w:rPr>
            </w:pPr>
            <w:r w:rsidRPr="00CB545F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61A09B2B" w14:textId="77777777" w:rsidR="00CB545F" w:rsidRPr="00CB545F" w:rsidRDefault="00CB545F" w:rsidP="00CB545F">
            <w:pPr>
              <w:pStyle w:val="ListParagraph"/>
              <w:rPr>
                <w:b/>
                <w:bCs/>
              </w:rPr>
            </w:pPr>
            <w:r w:rsidRPr="00CB545F">
              <w:rPr>
                <w:b/>
                <w:bCs/>
              </w:rPr>
              <w:t>Feature/Fix</w:t>
            </w:r>
          </w:p>
        </w:tc>
      </w:tr>
      <w:tr w:rsidR="00CB545F" w:rsidRPr="00CB545F" w14:paraId="47DEA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4B3A" w14:textId="77777777" w:rsidR="00CB545F" w:rsidRPr="00CB545F" w:rsidRDefault="00CB545F" w:rsidP="00CB545F">
            <w:pPr>
              <w:pStyle w:val="ListParagraph"/>
            </w:pPr>
            <w:r w:rsidRPr="00CB545F">
              <w:rPr>
                <w:b/>
                <w:bCs/>
              </w:rPr>
              <w:t>Customer support ineffectiveness</w:t>
            </w:r>
          </w:p>
        </w:tc>
        <w:tc>
          <w:tcPr>
            <w:tcW w:w="0" w:type="auto"/>
            <w:vAlign w:val="center"/>
            <w:hideMark/>
          </w:tcPr>
          <w:p w14:paraId="0793B04A" w14:textId="77777777" w:rsidR="00CB545F" w:rsidRPr="00CB545F" w:rsidRDefault="00CB545F" w:rsidP="00CB545F">
            <w:pPr>
              <w:pStyle w:val="ListParagraph"/>
            </w:pPr>
            <w:r w:rsidRPr="00CB545F">
              <w:t xml:space="preserve">Tiered escalation system: after 1 failed call/chat resolution, auto-escalate to a senior agent with case history attached (no need to re-explain). Allow evidence upload (photos/video) directly in the support ticket flow </w:t>
            </w:r>
            <w:r w:rsidRPr="00CB545F">
              <w:rPr>
                <w:i/>
                <w:iCs/>
              </w:rPr>
              <w:t>before</w:t>
            </w:r>
            <w:r w:rsidRPr="00CB545F">
              <w:t xml:space="preserve"> the call, so agents see proof upfront instead of disputing it verbally.</w:t>
            </w:r>
          </w:p>
        </w:tc>
      </w:tr>
      <w:tr w:rsidR="00CB545F" w:rsidRPr="00CB545F" w14:paraId="74F92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A335" w14:textId="77777777" w:rsidR="00CB545F" w:rsidRPr="00CB545F" w:rsidRDefault="00CB545F" w:rsidP="00CB545F">
            <w:pPr>
              <w:pStyle w:val="ListParagraph"/>
            </w:pPr>
            <w:r w:rsidRPr="00CB545F">
              <w:rPr>
                <w:b/>
                <w:bCs/>
              </w:rPr>
              <w:t>Delivery reliability/false "delivered" status</w:t>
            </w:r>
          </w:p>
        </w:tc>
        <w:tc>
          <w:tcPr>
            <w:tcW w:w="0" w:type="auto"/>
            <w:vAlign w:val="center"/>
            <w:hideMark/>
          </w:tcPr>
          <w:p w14:paraId="60E60FCE" w14:textId="77777777" w:rsidR="00CB545F" w:rsidRPr="00CB545F" w:rsidRDefault="00CB545F" w:rsidP="00CB545F">
            <w:pPr>
              <w:pStyle w:val="ListParagraph"/>
            </w:pPr>
            <w:r w:rsidRPr="00CB545F">
              <w:t>Require mandatory OTP or photo-on-delivery confirmation from the courier before a "delivered" status can be set — eliminates self-reported false delivered marks and gives users hard evidence to dispute against.</w:t>
            </w:r>
          </w:p>
        </w:tc>
      </w:tr>
      <w:tr w:rsidR="00CB545F" w:rsidRPr="00CB545F" w14:paraId="12ED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9BB6" w14:textId="77777777" w:rsidR="00CB545F" w:rsidRPr="00CB545F" w:rsidRDefault="00CB545F" w:rsidP="00CB545F">
            <w:pPr>
              <w:pStyle w:val="ListParagraph"/>
            </w:pPr>
            <w:r w:rsidRPr="00CB545F">
              <w:rPr>
                <w:b/>
                <w:bCs/>
              </w:rPr>
              <w:t>Return pickup failures</w:t>
            </w:r>
          </w:p>
        </w:tc>
        <w:tc>
          <w:tcPr>
            <w:tcW w:w="0" w:type="auto"/>
            <w:vAlign w:val="center"/>
            <w:hideMark/>
          </w:tcPr>
          <w:p w14:paraId="21A35B2D" w14:textId="77777777" w:rsidR="00CB545F" w:rsidRPr="00CB545F" w:rsidRDefault="00CB545F" w:rsidP="00CB545F">
            <w:pPr>
              <w:pStyle w:val="ListParagraph"/>
            </w:pPr>
            <w:r w:rsidRPr="00CB545F">
              <w:t>Decouple pickup logistics from item-condition disputes: let pickup agents collect the item regardless of tag/packaging issues, and route condition disputes to a back-end QC team post-pickup — not at the doorstep where it currently stalls.</w:t>
            </w:r>
          </w:p>
        </w:tc>
      </w:tr>
    </w:tbl>
    <w:p w14:paraId="413F591A" w14:textId="77777777" w:rsidR="00CB545F" w:rsidRPr="00CB545F" w:rsidRDefault="00CB545F" w:rsidP="00CB545F">
      <w:pPr>
        <w:pStyle w:val="ListParagraph"/>
        <w:rPr>
          <w:b/>
          <w:bCs/>
        </w:rPr>
      </w:pPr>
      <w:r w:rsidRPr="00CB545F">
        <w:rPr>
          <w:b/>
          <w:bCs/>
        </w:rPr>
        <w:t>5. Prioritized Build List</w:t>
      </w:r>
    </w:p>
    <w:p w14:paraId="364A18DB" w14:textId="77777777" w:rsidR="00CB545F" w:rsidRPr="00CB545F" w:rsidRDefault="00CB545F" w:rsidP="00CB545F">
      <w:pPr>
        <w:pStyle w:val="ListParagraph"/>
      </w:pPr>
      <w:r w:rsidRPr="00CB545F">
        <w:rPr>
          <w:b/>
          <w:bCs/>
        </w:rPr>
        <w:t>1. Photo/OTP-verified delivery confirmation</w:t>
      </w:r>
      <w:r w:rsidRPr="00CB545F">
        <w:br/>
        <w:t xml:space="preserve">Highest leverage — it's a root-cause fix. It directly resolves #22/#23/#28 (false delivered claims) and reduces the </w:t>
      </w:r>
      <w:r w:rsidRPr="00CB545F">
        <w:rPr>
          <w:i/>
          <w:iCs/>
        </w:rPr>
        <w:t>volume</w:t>
      </w:r>
      <w:r w:rsidRPr="00CB545F">
        <w:t xml:space="preserve"> of support tickets and disputes flowing into the already-strained support team, indirectly easing pain point #1.</w:t>
      </w:r>
    </w:p>
    <w:p w14:paraId="53A85E4D" w14:textId="77777777" w:rsidR="00CB545F" w:rsidRPr="00CB545F" w:rsidRDefault="00CB545F" w:rsidP="00CB545F">
      <w:pPr>
        <w:pStyle w:val="ListParagraph"/>
      </w:pPr>
      <w:r w:rsidRPr="00CB545F">
        <w:rPr>
          <w:b/>
          <w:bCs/>
        </w:rPr>
        <w:t>2. Evidence-first support escalation flow</w:t>
      </w:r>
      <w:r w:rsidRPr="00CB545F">
        <w:br/>
        <w:t xml:space="preserve">Second priority because support is the most-cited issue (8/17 negative reviews) and currently the most reputationally damaging — reviewers explicitly use words like "worst," "shocking lack of accountability." Fixing this changes the </w:t>
      </w:r>
      <w:r w:rsidRPr="00CB545F">
        <w:rPr>
          <w:i/>
          <w:iCs/>
        </w:rPr>
        <w:t>tone</w:t>
      </w:r>
      <w:r w:rsidRPr="00CB545F">
        <w:t xml:space="preserve"> of negative experiences even when underlying logistics issues aren't fully solved yet.</w:t>
      </w:r>
    </w:p>
    <w:p w14:paraId="7D369A84" w14:textId="77777777" w:rsidR="00CB545F" w:rsidRPr="00CB545F" w:rsidRDefault="00CB545F" w:rsidP="00CB545F">
      <w:pPr>
        <w:pStyle w:val="ListParagraph"/>
      </w:pPr>
      <w:r w:rsidRPr="00CB545F">
        <w:rPr>
          <w:b/>
          <w:bCs/>
        </w:rPr>
        <w:lastRenderedPageBreak/>
        <w:t>3. Decoupled return pickup process</w:t>
      </w:r>
      <w:r w:rsidRPr="00CB545F">
        <w:br/>
        <w:t>Third — meaningfully improves a frequent friction point (#3, #13, #16, #27), but it's a narrower fix than #1 and #2 and depends partly on support process improvements already underway from priority #2.</w:t>
      </w:r>
    </w:p>
    <w:p w14:paraId="32D2C565" w14:textId="77777777" w:rsidR="00CB545F" w:rsidRPr="00CB545F" w:rsidRDefault="00CB545F" w:rsidP="00CB545F">
      <w:pPr>
        <w:pStyle w:val="ListParagraph"/>
      </w:pPr>
      <w:r w:rsidRPr="00CB545F">
        <w:rPr>
          <w:b/>
          <w:bCs/>
        </w:rPr>
        <w:t>Why this order:</w:t>
      </w:r>
      <w:r w:rsidRPr="00CB545F">
        <w:t xml:space="preserve"> #1 reduces the inflow of disputes at the source, #2 fixes how unresolved disputes are handled (the highest-volume complaint), and #3 cleans up the remaining specific workflow gap. Building in reverse order would mean improving support capacity to handle a problem (false delivery/return disputes) that a simpler systems fix could prevent from occurring in the first place.</w:t>
      </w:r>
    </w:p>
    <w:p w14:paraId="119C889F" w14:textId="5AEB8EE1" w:rsidR="00024279" w:rsidRDefault="00024279" w:rsidP="00AB2207">
      <w:pPr>
        <w:pStyle w:val="ListParagraph"/>
      </w:pPr>
      <w:r>
        <w:t xml:space="preserve">  </w:t>
      </w:r>
    </w:p>
    <w:sectPr w:rsidR="00024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1127"/>
    <w:multiLevelType w:val="hybridMultilevel"/>
    <w:tmpl w:val="D86E8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11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07"/>
    <w:rsid w:val="00024279"/>
    <w:rsid w:val="0031332A"/>
    <w:rsid w:val="00544E44"/>
    <w:rsid w:val="00AB2207"/>
    <w:rsid w:val="00CB545F"/>
    <w:rsid w:val="00D57810"/>
    <w:rsid w:val="00EA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4A6F"/>
  <w15:chartTrackingRefBased/>
  <w15:docId w15:val="{59E48587-58B3-4A5E-AB5E-5966E706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Kada</dc:creator>
  <cp:keywords/>
  <dc:description/>
  <cp:lastModifiedBy>Pooja Kada</cp:lastModifiedBy>
  <cp:revision>5</cp:revision>
  <dcterms:created xsi:type="dcterms:W3CDTF">2026-06-25T14:58:00Z</dcterms:created>
  <dcterms:modified xsi:type="dcterms:W3CDTF">2026-06-25T16:25:00Z</dcterms:modified>
</cp:coreProperties>
</file>