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FF0000"/>
        </w:rPr>
      </w:pPr>
      <w:bookmarkStart w:id="0" w:name="_cnav9xdowmwz" w:colFirst="0" w:colLast="0"/>
      <w:bookmarkEnd w:id="0"/>
      <w:r>
        <w:rPr>
          <w:b/>
          <w:color w:val="FF0000"/>
          <w:rtl w:val="0"/>
        </w:rPr>
        <w:t xml:space="preserve">Scenario 1: 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2">
      <w:pPr>
        <w:pStyle w:val="4"/>
        <w:keepNext w:val="0"/>
        <w:keepLines w:val="0"/>
        <w:spacing w:before="280"/>
        <w:rPr>
          <w:b/>
          <w:color w:val="000000"/>
        </w:rPr>
      </w:pPr>
      <w:bookmarkStart w:id="2" w:name="_664mvj2c7c49" w:colFirst="0" w:colLast="0"/>
      <w:bookmarkEnd w:id="2"/>
      <w:r>
        <w:rPr>
          <w:b/>
          <w:color w:val="000000"/>
          <w:rtl w:val="0"/>
        </w:rPr>
        <w:t>Flight Delay Analysis</w:t>
      </w:r>
    </w:p>
    <w:p w14:paraId="00000003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An airline tracks flight delays (in m</w:t>
      </w:r>
      <w:bookmarkStart w:id="12" w:name="_GoBack"/>
      <w:bookmarkEnd w:id="12"/>
      <w:r>
        <w:rPr>
          <w:sz w:val="24"/>
          <w:szCs w:val="24"/>
          <w:rtl w:val="0"/>
        </w:rPr>
        <w:t>inutes) for 20 flights. Analyze the flight delays to calculate percentiles, detect outliers, and evaluate the overall distribution.</w:t>
      </w:r>
    </w:p>
    <w:p w14:paraId="00000004">
      <w:pPr>
        <w:pStyle w:val="4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>
        <w:rPr>
          <w:b/>
          <w:color w:val="FF0000"/>
          <w:rtl w:val="0"/>
        </w:rPr>
        <w:t xml:space="preserve">Scenario 2: 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>
        <w:rPr>
          <w:b/>
          <w:color w:val="000000"/>
          <w:rtl w:val="0"/>
        </w:rPr>
        <w:t>Employee Salary Analysis</w:t>
      </w:r>
    </w:p>
    <w:p w14:paraId="00000006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A company wants to analyze the salary distribution of its employees to understand the central tendency and determine whether the data is skewed.</w:t>
      </w:r>
    </w:p>
    <w:p w14:paraId="00000007">
      <w:pPr>
        <w:pStyle w:val="4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>
        <w:rPr>
          <w:b/>
          <w:color w:val="FF0000"/>
          <w:rtl w:val="0"/>
        </w:rPr>
        <w:t xml:space="preserve">Scenario 3: </w:t>
      </w:r>
    </w:p>
    <w:p w14:paraId="00000008">
      <w:pPr>
        <w:pStyle w:val="4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>
        <w:rPr>
          <w:b/>
          <w:color w:val="000000"/>
          <w:rtl w:val="0"/>
        </w:rPr>
        <w:t>Product Sales Analysis</w:t>
      </w:r>
    </w:p>
    <w:p w14:paraId="00000009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A retail store records product sales over 15 days. Create a frequency distribution table and visualize the sales data using appropriate charts.</w:t>
      </w:r>
    </w:p>
    <w:p w14:paraId="0000000A">
      <w:pPr>
        <w:pStyle w:val="3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>
        <w:rPr>
          <w:b/>
          <w:color w:val="FF0000"/>
          <w:sz w:val="28"/>
          <w:szCs w:val="28"/>
          <w:rtl w:val="0"/>
        </w:rPr>
        <w:t xml:space="preserve">Scenario 4: </w:t>
      </w:r>
    </w:p>
    <w:p w14:paraId="0000000B">
      <w:pPr>
        <w:pStyle w:val="3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>
        <w:rPr>
          <w:b/>
          <w:sz w:val="28"/>
          <w:szCs w:val="28"/>
          <w:rtl w:val="0"/>
        </w:rPr>
        <w:t>Student Exam Performance Analysis</w:t>
      </w:r>
    </w:p>
    <w:p w14:paraId="0000000C">
      <w:pPr>
        <w:pStyle w:val="4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>
        <w:rPr>
          <w:color w:val="000000"/>
          <w:sz w:val="24"/>
          <w:szCs w:val="24"/>
          <w:rtl w:val="0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0000000D">
      <w:pPr>
        <w:spacing w:before="240" w:after="240"/>
        <w:rPr>
          <w:sz w:val="24"/>
          <w:szCs w:val="24"/>
        </w:rPr>
      </w:pPr>
    </w:p>
    <w:p w14:paraId="0000000E">
      <w:pPr>
        <w:pStyle w:val="4"/>
        <w:keepNext w:val="0"/>
        <w:keepLines w:val="0"/>
        <w:spacing w:before="280"/>
        <w:rPr>
          <w:b/>
          <w:color w:val="FF0000"/>
        </w:rPr>
      </w:pPr>
      <w:bookmarkStart w:id="10" w:name="_fv5yakb00g0d" w:colFirst="0" w:colLast="0"/>
      <w:bookmarkEnd w:id="10"/>
      <w:r>
        <w:rPr>
          <w:b/>
          <w:color w:val="FF0000"/>
          <w:rtl w:val="0"/>
        </w:rPr>
        <w:t xml:space="preserve">Scenario 5: </w:t>
      </w:r>
    </w:p>
    <w:p w14:paraId="0000000F">
      <w:pPr>
        <w:pStyle w:val="4"/>
        <w:keepNext w:val="0"/>
        <w:keepLines w:val="0"/>
        <w:spacing w:before="280"/>
        <w:rPr>
          <w:b/>
          <w:color w:val="000000"/>
        </w:rPr>
      </w:pPr>
      <w:bookmarkStart w:id="11" w:name="_txiq6aibif9h" w:colFirst="0" w:colLast="0"/>
      <w:bookmarkEnd w:id="11"/>
      <w:r>
        <w:rPr>
          <w:b/>
          <w:color w:val="000000"/>
          <w:rtl w:val="0"/>
        </w:rPr>
        <w:t>Clinical Trial for Diabetes Medication</w:t>
      </w:r>
    </w:p>
    <w:p w14:paraId="00000010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A pharmaceutical company conducted a clinical trial with two groups: one receiving medication and the other a placebo. Perform a hypothesis test to determine the effectiveness of the medication.</w:t>
      </w:r>
    </w:p>
    <w:p w14:paraId="00000011">
      <w:pPr>
        <w:rPr>
          <w:sz w:val="24"/>
          <w:szCs w:val="24"/>
        </w:rPr>
      </w:pPr>
    </w:p>
    <w:p w14:paraId="00000012">
      <w:pPr>
        <w:rPr>
          <w:sz w:val="24"/>
          <w:szCs w:val="24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507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A1A12B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7610B6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3507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A1A12B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7610B6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02B6E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5DF18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2025-04-23T11:21:06Z</dcterms:created>
  <dc:creator>hoped</dc:creator>
  <cp:lastModifiedBy>Digital Marketing</cp:lastModifiedBy>
  <dcterms:modified xsi:type="dcterms:W3CDTF">2025-04-23T11:21:20Z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CFB9D41F407D4145A4D6C5220CC2798B_12</vt:lpwstr>
  </property>
</Properties>
</file>