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DC0F4" w14:textId="3EE98450" w:rsidR="004E5AAE" w:rsidRDefault="00016C14">
      <w:pPr>
        <w:rPr>
          <w:sz w:val="12"/>
          <w:szCs w:val="12"/>
        </w:rPr>
      </w:pPr>
      <w:r>
        <w:rPr>
          <w:b/>
          <w:sz w:val="26"/>
          <w:szCs w:val="26"/>
        </w:rPr>
        <w:t xml:space="preserve">Project Title: </w:t>
      </w:r>
      <w:r w:rsidR="00DB3C24" w:rsidRPr="00DB3C24">
        <w:rPr>
          <w:sz w:val="26"/>
          <w:szCs w:val="26"/>
        </w:rPr>
        <w:t>Creating a secure testing environment using the cloud</w:t>
      </w:r>
    </w:p>
    <w:p w14:paraId="44002622" w14:textId="77777777" w:rsidR="004E5AAE" w:rsidRDefault="00016C14">
      <w:r>
        <w:rPr>
          <w:b/>
          <w:sz w:val="26"/>
          <w:szCs w:val="26"/>
        </w:rPr>
        <w:t xml:space="preserve">Team Members: </w:t>
      </w:r>
      <w:r>
        <w:t xml:space="preserve">Adam </w:t>
      </w:r>
      <w:proofErr w:type="spellStart"/>
      <w:r>
        <w:t>Sturchio</w:t>
      </w:r>
      <w:proofErr w:type="spellEnd"/>
      <w:r>
        <w:t xml:space="preserve">, Lisa </w:t>
      </w:r>
      <w:proofErr w:type="spellStart"/>
      <w:r>
        <w:t>Blackerby</w:t>
      </w:r>
      <w:proofErr w:type="spellEnd"/>
      <w:r>
        <w:t>, Sam Riley (In collaboration with Warnitris May and Ashley Mains)</w:t>
      </w:r>
    </w:p>
    <w:p w14:paraId="54C3C9DB" w14:textId="77777777" w:rsidR="004E5AAE" w:rsidRDefault="00016C14">
      <w:r>
        <w:rPr>
          <w:b/>
          <w:sz w:val="26"/>
          <w:szCs w:val="26"/>
        </w:rPr>
        <w:t>Date:</w:t>
      </w:r>
      <w:r>
        <w:rPr>
          <w:b/>
        </w:rPr>
        <w:t xml:space="preserve"> </w:t>
      </w:r>
      <w:r>
        <w:t>2 February 2019; 17 February 2019</w:t>
      </w:r>
    </w:p>
    <w:p w14:paraId="7623B8C9" w14:textId="77777777" w:rsidR="004E5AAE" w:rsidRDefault="004E5AAE"/>
    <w:p w14:paraId="5374FC3E" w14:textId="77777777" w:rsidR="004E5AAE" w:rsidRDefault="00016C14">
      <w:r>
        <w:rPr>
          <w:b/>
          <w:sz w:val="26"/>
          <w:szCs w:val="26"/>
        </w:rPr>
        <w:t>Objective:</w:t>
      </w:r>
    </w:p>
    <w:p w14:paraId="06049861" w14:textId="77777777" w:rsidR="00784762" w:rsidRPr="00505FE9" w:rsidRDefault="00016C14" w:rsidP="00505FE9">
      <w:pPr>
        <w:ind w:left="720"/>
        <w:rPr>
          <w:lang w:val="en-US"/>
        </w:rPr>
      </w:pPr>
      <w:r w:rsidRPr="00505FE9">
        <w:rPr>
          <w:lang w:val="en-US"/>
        </w:rPr>
        <w:t>Our goal is to automate the process of creating a virtual machine in the cloud in order to create a secure testing environment for web applications.  The process of sending the web application to the cloud should be automated as well.</w:t>
      </w:r>
    </w:p>
    <w:p w14:paraId="242A340C" w14:textId="77777777" w:rsidR="004E5AAE" w:rsidRDefault="004E5AAE">
      <w:pPr>
        <w:rPr>
          <w:b/>
          <w:sz w:val="26"/>
          <w:szCs w:val="26"/>
        </w:rPr>
      </w:pPr>
    </w:p>
    <w:p w14:paraId="021B6916" w14:textId="7713DE62" w:rsidR="004E5AAE" w:rsidRDefault="00016C14">
      <w:pPr>
        <w:rPr>
          <w:b/>
          <w:sz w:val="26"/>
          <w:szCs w:val="26"/>
        </w:rPr>
      </w:pPr>
      <w:r>
        <w:rPr>
          <w:b/>
          <w:sz w:val="26"/>
          <w:szCs w:val="26"/>
        </w:rPr>
        <w:t>Current Practices:</w:t>
      </w:r>
    </w:p>
    <w:p w14:paraId="50475641" w14:textId="4FCC827E" w:rsidR="00FC5086" w:rsidRDefault="00A81A92">
      <w:r>
        <w:tab/>
      </w:r>
      <w:r w:rsidR="00525DBB">
        <w:t xml:space="preserve">There are many </w:t>
      </w:r>
      <w:r w:rsidR="006712DB">
        <w:t>services that currently exist that provide web application testing</w:t>
      </w:r>
      <w:r w:rsidR="00AB30AB">
        <w:t xml:space="preserve"> as apart </w:t>
      </w:r>
      <w:r w:rsidR="00AB30AB">
        <w:tab/>
        <w:t xml:space="preserve">of their wide array of services.  </w:t>
      </w:r>
    </w:p>
    <w:p w14:paraId="73B6FA68" w14:textId="4DB1516E" w:rsidR="00D61323" w:rsidRDefault="00D61323"/>
    <w:p w14:paraId="2171A44A" w14:textId="77777777" w:rsidR="00D61323" w:rsidRDefault="00D61323" w:rsidP="00D613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tab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#1) </w:t>
      </w:r>
      <w:proofErr w:type="spell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Resourcology</w:t>
      </w:r>
      <w:proofErr w:type="spellEnd"/>
    </w:p>
    <w:p w14:paraId="1FB87105" w14:textId="3E6429F0" w:rsidR="00D61323" w:rsidRDefault="00D61323" w:rsidP="00D61323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Fonts w:ascii="Arial" w:hAnsi="Arial" w:cs="Arial"/>
          <w:color w:val="3A3A3A"/>
          <w:sz w:val="23"/>
          <w:szCs w:val="23"/>
        </w:rPr>
        <w:t>Resourcology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is a full-cycle software development and testing company with expertise in mobile app testing, security testing, and software application testing. Their robust methodology ensures the application is error-free. They have successfully tested applications for Fortune 500 companies as well as SMB’s. They provide companies with a free trial to experience the difference in testing solutions and quality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assessment.</w:t>
      </w:r>
      <w:r w:rsidR="009E6405">
        <w:rPr>
          <w:rFonts w:ascii="Arial" w:hAnsi="Arial" w:cs="Arial"/>
          <w:color w:val="3A3A3A"/>
          <w:sz w:val="23"/>
          <w:szCs w:val="23"/>
        </w:rPr>
        <w:t>[</w:t>
      </w:r>
      <w:proofErr w:type="gramEnd"/>
      <w:r w:rsidR="009E6405">
        <w:rPr>
          <w:rFonts w:ascii="Arial" w:hAnsi="Arial" w:cs="Arial"/>
          <w:color w:val="3A3A3A"/>
          <w:sz w:val="23"/>
          <w:szCs w:val="23"/>
        </w:rPr>
        <w:t>2]</w:t>
      </w:r>
    </w:p>
    <w:p w14:paraId="01D480E5" w14:textId="56DC43C8" w:rsidR="00D61323" w:rsidRDefault="00D61323" w:rsidP="00D61323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Visit the website: 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color w:val="CE0000"/>
            <w:sz w:val="23"/>
            <w:szCs w:val="23"/>
            <w:bdr w:val="none" w:sz="0" w:space="0" w:color="auto" w:frame="1"/>
          </w:rPr>
          <w:t>Resourcology.com</w:t>
        </w:r>
      </w:hyperlink>
    </w:p>
    <w:p w14:paraId="5B2122AD" w14:textId="213C2A94" w:rsidR="008B04B9" w:rsidRDefault="008B04B9" w:rsidP="00D6132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3A3A3A"/>
          <w:sz w:val="23"/>
          <w:szCs w:val="23"/>
        </w:rPr>
      </w:pPr>
    </w:p>
    <w:p w14:paraId="0AD01DC9" w14:textId="77777777" w:rsidR="00DE6805" w:rsidRDefault="008B04B9" w:rsidP="00DE6805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b/>
          <w:bCs/>
          <w:color w:val="3A3A3A"/>
          <w:sz w:val="23"/>
          <w:szCs w:val="23"/>
        </w:rPr>
        <w:t>#2) </w:t>
      </w:r>
      <w:proofErr w:type="spellStart"/>
      <w:r>
        <w:rPr>
          <w:rFonts w:ascii="Arial" w:hAnsi="Arial" w:cs="Arial"/>
          <w:b/>
          <w:bCs/>
          <w:color w:val="3A3A3A"/>
          <w:sz w:val="23"/>
          <w:szCs w:val="23"/>
        </w:rPr>
        <w:t>CresTech</w:t>
      </w:r>
      <w:proofErr w:type="spellEnd"/>
    </w:p>
    <w:p w14:paraId="41364E01" w14:textId="62CE1D98" w:rsidR="008B04B9" w:rsidRDefault="008B04B9" w:rsidP="00DE6805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Testing Services for all needs – From Startups to Fortune 500 enterprises. Testing solutions provided include – product quality, application performance, test optimization and transformation, test automation, application security, and mobile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testing.</w:t>
      </w:r>
      <w:r w:rsidR="009E6405">
        <w:rPr>
          <w:rFonts w:ascii="Arial" w:hAnsi="Arial" w:cs="Arial"/>
          <w:color w:val="3A3A3A"/>
          <w:sz w:val="23"/>
          <w:szCs w:val="23"/>
        </w:rPr>
        <w:t>[</w:t>
      </w:r>
      <w:proofErr w:type="gramEnd"/>
      <w:r w:rsidR="009E6405">
        <w:rPr>
          <w:rFonts w:ascii="Arial" w:hAnsi="Arial" w:cs="Arial"/>
          <w:color w:val="3A3A3A"/>
          <w:sz w:val="23"/>
          <w:szCs w:val="23"/>
        </w:rPr>
        <w:t>2]</w:t>
      </w:r>
    </w:p>
    <w:p w14:paraId="5B5B4A4A" w14:textId="583DCF20" w:rsidR="008B04B9" w:rsidRDefault="008B04B9" w:rsidP="008B04B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Visit the website:</w:t>
      </w:r>
      <w:r>
        <w:rPr>
          <w:rFonts w:ascii="Arial" w:hAnsi="Arial" w:cs="Arial"/>
          <w:color w:val="3A3A3A"/>
          <w:sz w:val="23"/>
          <w:szCs w:val="23"/>
        </w:rPr>
        <w:t> </w:t>
      </w:r>
      <w:proofErr w:type="spellStart"/>
      <w:r>
        <w:rPr>
          <w:rFonts w:ascii="Arial" w:hAnsi="Arial" w:cs="Arial"/>
          <w:color w:val="3A3A3A"/>
          <w:sz w:val="23"/>
          <w:szCs w:val="23"/>
        </w:rPr>
        <w:fldChar w:fldCharType="begin"/>
      </w:r>
      <w:r>
        <w:rPr>
          <w:rFonts w:ascii="Arial" w:hAnsi="Arial" w:cs="Arial"/>
          <w:color w:val="3A3A3A"/>
          <w:sz w:val="23"/>
          <w:szCs w:val="23"/>
        </w:rPr>
        <w:instrText xml:space="preserve"> HYPERLINK "http://crestechglobal.com/" \t "_blank" </w:instrText>
      </w:r>
      <w:r>
        <w:rPr>
          <w:rFonts w:ascii="Arial" w:hAnsi="Arial" w:cs="Arial"/>
          <w:color w:val="3A3A3A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b/>
          <w:bCs/>
          <w:color w:val="CE0000"/>
          <w:sz w:val="23"/>
          <w:szCs w:val="23"/>
          <w:bdr w:val="none" w:sz="0" w:space="0" w:color="auto" w:frame="1"/>
        </w:rPr>
        <w:t>CresTech</w:t>
      </w:r>
      <w:proofErr w:type="spellEnd"/>
      <w:r>
        <w:rPr>
          <w:rStyle w:val="Hyperlink"/>
          <w:rFonts w:ascii="Arial" w:hAnsi="Arial" w:cs="Arial"/>
          <w:b/>
          <w:bCs/>
          <w:color w:val="CE0000"/>
          <w:sz w:val="23"/>
          <w:szCs w:val="23"/>
          <w:bdr w:val="none" w:sz="0" w:space="0" w:color="auto" w:frame="1"/>
        </w:rPr>
        <w:t xml:space="preserve"> Software Systems</w:t>
      </w:r>
      <w:r>
        <w:rPr>
          <w:rFonts w:ascii="Arial" w:hAnsi="Arial" w:cs="Arial"/>
          <w:color w:val="3A3A3A"/>
          <w:sz w:val="23"/>
          <w:szCs w:val="23"/>
        </w:rPr>
        <w:fldChar w:fldCharType="end"/>
      </w:r>
    </w:p>
    <w:p w14:paraId="563FDB16" w14:textId="6AC4BA60" w:rsidR="008B04B9" w:rsidRDefault="008B04B9" w:rsidP="008B04B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3"/>
          <w:szCs w:val="23"/>
        </w:rPr>
      </w:pPr>
    </w:p>
    <w:p w14:paraId="567B5032" w14:textId="77777777" w:rsidR="00DE6805" w:rsidRDefault="00DE6805" w:rsidP="00DE680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#3) TESTRIQ QA Lab</w:t>
      </w:r>
    </w:p>
    <w:p w14:paraId="53C07F01" w14:textId="310243CB" w:rsidR="00DE6805" w:rsidRDefault="00DE6805" w:rsidP="00DE6805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An independent Software Test Consulting and Services company. Powered by a workforce of 30 proficient QA professionals and average 12+ years of experience in the field of software testing, they aim to provide a complete range of software testing services, while keeping the customer satisfaction at its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core.</w:t>
      </w:r>
      <w:r w:rsidR="009E6405">
        <w:rPr>
          <w:rFonts w:ascii="Arial" w:hAnsi="Arial" w:cs="Arial"/>
          <w:color w:val="3A3A3A"/>
          <w:sz w:val="23"/>
          <w:szCs w:val="23"/>
        </w:rPr>
        <w:t>[</w:t>
      </w:r>
      <w:proofErr w:type="gramEnd"/>
      <w:r w:rsidR="009E6405">
        <w:rPr>
          <w:rFonts w:ascii="Arial" w:hAnsi="Arial" w:cs="Arial"/>
          <w:color w:val="3A3A3A"/>
          <w:sz w:val="23"/>
          <w:szCs w:val="23"/>
        </w:rPr>
        <w:t>2]</w:t>
      </w:r>
    </w:p>
    <w:p w14:paraId="1AD53856" w14:textId="77777777" w:rsidR="00DE6805" w:rsidRDefault="00DE6805" w:rsidP="00DE680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Visit the website: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color w:val="CE0000"/>
            <w:sz w:val="23"/>
            <w:szCs w:val="23"/>
            <w:bdr w:val="none" w:sz="0" w:space="0" w:color="auto" w:frame="1"/>
          </w:rPr>
          <w:t>TESTRIQ.com</w:t>
        </w:r>
      </w:hyperlink>
    </w:p>
    <w:p w14:paraId="182ED77C" w14:textId="77777777" w:rsidR="008B04B9" w:rsidRDefault="008B04B9" w:rsidP="008B04B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3"/>
          <w:szCs w:val="23"/>
        </w:rPr>
      </w:pPr>
    </w:p>
    <w:p w14:paraId="1C3A408A" w14:textId="77777777" w:rsidR="008B04B9" w:rsidRDefault="008B04B9" w:rsidP="00D6132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3A3A3A"/>
          <w:sz w:val="23"/>
          <w:szCs w:val="23"/>
        </w:rPr>
      </w:pPr>
    </w:p>
    <w:p w14:paraId="268DC74C" w14:textId="28237C63" w:rsidR="00D61323" w:rsidRDefault="00D61323"/>
    <w:p w14:paraId="1409A1C5" w14:textId="508FB751" w:rsidR="00817139" w:rsidRDefault="00817139"/>
    <w:p w14:paraId="62623EBD" w14:textId="1AE07AD9" w:rsidR="004E5AAE" w:rsidRDefault="00817139" w:rsidP="00877C8A">
      <w:r>
        <w:tab/>
      </w:r>
    </w:p>
    <w:p w14:paraId="6E0DB5B8" w14:textId="77777777" w:rsidR="004E5AAE" w:rsidRDefault="004E5AAE"/>
    <w:p w14:paraId="1F01449D" w14:textId="3C130BFF" w:rsidR="004E5AAE" w:rsidRDefault="00016C14">
      <w:r>
        <w:t xml:space="preserve">While this list is not comprehensive, a common characteristic of all these </w:t>
      </w:r>
      <w:r w:rsidR="00EE6E20">
        <w:t>services</w:t>
      </w:r>
      <w:r>
        <w:t xml:space="preserve"> is that they are built for </w:t>
      </w:r>
      <w:r w:rsidR="00EE6E20">
        <w:t>local testing, none of these companies do secure testing in a cloud environment.</w:t>
      </w:r>
      <w:r>
        <w:t xml:space="preserve"> </w:t>
      </w:r>
      <w:r w:rsidR="007F1ED9">
        <w:t>This sets our service apart allowing for the versatility of cloud computing in our testing environment.</w:t>
      </w:r>
    </w:p>
    <w:p w14:paraId="0EB1FCC0" w14:textId="77777777" w:rsidR="004E5AAE" w:rsidRDefault="004E5AAE"/>
    <w:p w14:paraId="5D3A10B0" w14:textId="77777777" w:rsidR="004E5AAE" w:rsidRDefault="004E5AAE">
      <w:pPr>
        <w:ind w:left="720"/>
      </w:pPr>
    </w:p>
    <w:p w14:paraId="179F1FF5" w14:textId="77777777" w:rsidR="004E5AAE" w:rsidRDefault="00016C14" w:rsidP="00D17850">
      <w:pPr>
        <w:rPr>
          <w:b/>
        </w:rPr>
      </w:pPr>
      <w:r>
        <w:rPr>
          <w:b/>
          <w:sz w:val="26"/>
          <w:szCs w:val="26"/>
        </w:rPr>
        <w:t>Proposed approach:</w:t>
      </w:r>
    </w:p>
    <w:p w14:paraId="1E661AFC" w14:textId="77777777" w:rsidR="00177819" w:rsidRDefault="00016C14" w:rsidP="00177819">
      <w:pPr>
        <w:ind w:left="720"/>
      </w:pPr>
      <w:r>
        <w:t xml:space="preserve">By using a virtual machine created through automation with a cloud database and web servers, our Java tool will try to successfully perform a series of SQL Injections </w:t>
      </w:r>
      <w:r w:rsidR="00090771">
        <w:t>and browser automation tests</w:t>
      </w:r>
      <w:r>
        <w:t xml:space="preserve"> into a web applicatio</w:t>
      </w:r>
      <w:r w:rsidR="00090771">
        <w:t xml:space="preserve">n using </w:t>
      </w:r>
      <w:r w:rsidR="009B7AC5">
        <w:t xml:space="preserve">batch scripting, the Selenium </w:t>
      </w:r>
      <w:proofErr w:type="spellStart"/>
      <w:r w:rsidR="009B7AC5">
        <w:t>Webdriver</w:t>
      </w:r>
      <w:proofErr w:type="spellEnd"/>
      <w:r w:rsidR="009B7AC5">
        <w:t xml:space="preserve">, and </w:t>
      </w:r>
      <w:r w:rsidR="00090771">
        <w:t>Selenium IDE.</w:t>
      </w:r>
      <w:r w:rsidR="00C533C1">
        <w:t xml:space="preserve"> </w:t>
      </w:r>
      <w:r w:rsidR="00177819">
        <w:t xml:space="preserve"> </w:t>
      </w:r>
      <w:r w:rsidR="00090771">
        <w:t>W</w:t>
      </w:r>
      <w:r w:rsidR="00C533C1">
        <w:t xml:space="preserve">hile this isn’t the limit of our services ability, it will demonstrate how a testing environment is created and actual tests are executed.  </w:t>
      </w:r>
    </w:p>
    <w:p w14:paraId="23321145" w14:textId="77777777" w:rsidR="00177819" w:rsidRDefault="00177819" w:rsidP="00177819">
      <w:pPr>
        <w:ind w:left="720"/>
      </w:pPr>
    </w:p>
    <w:p w14:paraId="3F2DA082" w14:textId="4E260246" w:rsidR="004E5AAE" w:rsidRDefault="00016C14" w:rsidP="00177819">
      <w:pPr>
        <w:ind w:left="720"/>
      </w:pPr>
      <w:r>
        <w:t xml:space="preserve">Due to the scope and complexity of penetration testing, our main goal for </w:t>
      </w:r>
      <w:r w:rsidR="001712BE">
        <w:t>half of this</w:t>
      </w:r>
      <w:r>
        <w:t xml:space="preserve"> project is to test the requirements needed for Defense 1. By using SQL injection attacks that target if a system is using proper prepared statements, small companies can utilize this tool to make sure their developers are writing their database queries properly</w:t>
      </w:r>
      <w:r w:rsidR="009B7AC5">
        <w:t xml:space="preserve">. </w:t>
      </w:r>
      <w:r w:rsidR="001712BE">
        <w:br/>
      </w:r>
    </w:p>
    <w:p w14:paraId="3CD38F20" w14:textId="733758B6" w:rsidR="001712BE" w:rsidRDefault="00177819" w:rsidP="00D17850">
      <w:pPr>
        <w:ind w:left="720"/>
      </w:pPr>
      <w:r>
        <w:t xml:space="preserve">By using Selenium </w:t>
      </w:r>
      <w:proofErr w:type="gramStart"/>
      <w:r>
        <w:t>IDE</w:t>
      </w:r>
      <w:proofErr w:type="gramEnd"/>
      <w:r>
        <w:t xml:space="preserve"> we can</w:t>
      </w:r>
      <w:r w:rsidR="001712BE">
        <w:t xml:space="preserve"> </w:t>
      </w:r>
      <w:r>
        <w:t>display the robustness of automation testing on a cloud platform by expanding into the realm of input validation, since the IDE does not require advanced coding knowledge to build and execute test scripts.</w:t>
      </w:r>
    </w:p>
    <w:p w14:paraId="54736062" w14:textId="77777777" w:rsidR="004E5AAE" w:rsidRDefault="004E5AAE"/>
    <w:p w14:paraId="6945828A" w14:textId="77777777" w:rsidR="004E5AAE" w:rsidRDefault="004E5AAE"/>
    <w:p w14:paraId="2AADDA66" w14:textId="77777777" w:rsidR="004E5AAE" w:rsidRDefault="00016C14">
      <w:pPr>
        <w:rPr>
          <w:b/>
        </w:rPr>
      </w:pPr>
      <w:r>
        <w:rPr>
          <w:b/>
          <w:sz w:val="26"/>
          <w:szCs w:val="26"/>
        </w:rPr>
        <w:t xml:space="preserve">Stakeholders/Beneficiaries: </w:t>
      </w:r>
    </w:p>
    <w:p w14:paraId="749099A2" w14:textId="4A2F094B" w:rsidR="00784762" w:rsidRPr="00D17850" w:rsidRDefault="00016C14" w:rsidP="00D17850">
      <w:pPr>
        <w:ind w:firstLine="720"/>
        <w:rPr>
          <w:lang w:val="en-US"/>
        </w:rPr>
      </w:pPr>
      <w:r w:rsidRPr="00D17850">
        <w:rPr>
          <w:lang w:val="en-US"/>
        </w:rPr>
        <w:t>Any business or organization that needs to test software ever.</w:t>
      </w:r>
      <w:r w:rsidR="001712BE">
        <w:rPr>
          <w:lang w:val="en-US"/>
        </w:rPr>
        <w:t xml:space="preserve"> </w:t>
      </w:r>
      <w:r w:rsidR="00177819">
        <w:t>Additionally,</w:t>
      </w:r>
      <w:r w:rsidR="001712BE">
        <w:t xml:space="preserve"> by providing automated validation tests via web browser, we can showcase the benefits of automation testing on a cloud platform to Software Quality Assurance Teams.</w:t>
      </w:r>
      <w:r w:rsidR="00177819">
        <w:t xml:space="preserve"> </w:t>
      </w:r>
    </w:p>
    <w:p w14:paraId="65AD1C46" w14:textId="77777777" w:rsidR="004E5AAE" w:rsidRDefault="004E5AAE">
      <w:pPr>
        <w:rPr>
          <w:b/>
          <w:sz w:val="26"/>
          <w:szCs w:val="26"/>
        </w:rPr>
      </w:pPr>
    </w:p>
    <w:p w14:paraId="3D229806" w14:textId="77777777" w:rsidR="004E5AAE" w:rsidRDefault="004E5AAE">
      <w:pPr>
        <w:rPr>
          <w:b/>
          <w:sz w:val="26"/>
          <w:szCs w:val="26"/>
        </w:rPr>
      </w:pPr>
    </w:p>
    <w:p w14:paraId="732EFBEA" w14:textId="77777777" w:rsidR="004E5AAE" w:rsidRDefault="00016C14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Impacts and Dissemination </w:t>
      </w:r>
    </w:p>
    <w:p w14:paraId="77F77969" w14:textId="3CD271E2" w:rsidR="00784762" w:rsidRPr="006D20DA" w:rsidRDefault="00016C14" w:rsidP="006D20DA">
      <w:pPr>
        <w:ind w:left="720"/>
        <w:rPr>
          <w:lang w:val="en-US"/>
        </w:rPr>
      </w:pPr>
      <w:r w:rsidRPr="006D20DA">
        <w:rPr>
          <w:lang w:val="en-US"/>
        </w:rPr>
        <w:t xml:space="preserve">If implemented properly, this should be able to replace most of a software testing team.  Only one member of that team should be needed to implement the test </w:t>
      </w:r>
      <w:r w:rsidR="00C50D4C">
        <w:rPr>
          <w:lang w:val="en-US"/>
        </w:rPr>
        <w:t>and provide us with all necessary information.</w:t>
      </w:r>
    </w:p>
    <w:p w14:paraId="7DD97C43" w14:textId="77777777" w:rsidR="004E5AAE" w:rsidRDefault="004E5AAE">
      <w:pPr>
        <w:rPr>
          <w:b/>
          <w:sz w:val="24"/>
          <w:szCs w:val="24"/>
        </w:rPr>
      </w:pPr>
    </w:p>
    <w:p w14:paraId="1B81060F" w14:textId="77777777" w:rsidR="004E5AAE" w:rsidRDefault="00016C14">
      <w:r>
        <w:rPr>
          <w:b/>
          <w:sz w:val="26"/>
          <w:szCs w:val="26"/>
        </w:rPr>
        <w:t>Costs &amp; Duration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5AAE" w14:paraId="6A91C198" w14:textId="77777777">
        <w:tc>
          <w:tcPr>
            <w:tcW w:w="46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40B2" w14:textId="77777777" w:rsidR="004E5AAE" w:rsidRDefault="00016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Timeframe</w:t>
            </w:r>
          </w:p>
        </w:tc>
        <w:tc>
          <w:tcPr>
            <w:tcW w:w="46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BEF1" w14:textId="77777777" w:rsidR="004E5AAE" w:rsidRDefault="00016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Activity</w:t>
            </w:r>
          </w:p>
        </w:tc>
      </w:tr>
      <w:tr w:rsidR="004E5AAE" w14:paraId="3C9275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DE33" w14:textId="77777777" w:rsidR="004E5AAE" w:rsidRDefault="00016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February 18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4D48" w14:textId="77777777" w:rsidR="004E5AAE" w:rsidRDefault="00016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Proposal</w:t>
            </w:r>
          </w:p>
        </w:tc>
      </w:tr>
      <w:tr w:rsidR="004E5AAE" w14:paraId="15E079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38DA" w14:textId="77777777" w:rsidR="004E5AAE" w:rsidRDefault="00016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February 18 - March 25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DA09" w14:textId="2C3B890F" w:rsidR="004E5AAE" w:rsidRDefault="00016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Literature Survey</w:t>
            </w:r>
            <w:r w:rsidR="00177819">
              <w:t>,</w:t>
            </w:r>
            <w:r>
              <w:t xml:space="preserve"> Research Work</w:t>
            </w:r>
            <w:r w:rsidR="00177819">
              <w:t xml:space="preserve">, and </w:t>
            </w:r>
            <w:r w:rsidR="00706783">
              <w:t>Building Two Customer Web Applications</w:t>
            </w:r>
          </w:p>
        </w:tc>
      </w:tr>
      <w:tr w:rsidR="004E5AAE" w14:paraId="05C58F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3276" w14:textId="77777777" w:rsidR="004E5AAE" w:rsidRDefault="00016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March 25 - March 27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CC68" w14:textId="2858BA35" w:rsidR="004E5AAE" w:rsidRDefault="00016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Progress Report Presentation</w:t>
            </w:r>
            <w:r w:rsidR="00177819">
              <w:t xml:space="preserve"> for Cloud Computing</w:t>
            </w:r>
          </w:p>
        </w:tc>
      </w:tr>
      <w:tr w:rsidR="00275969" w14:paraId="668027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4B16" w14:textId="68D419DF" w:rsidR="00275969" w:rsidRDefault="00275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March 27 - April 28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97CA8" w14:textId="1D966AC4" w:rsidR="00275969" w:rsidRDefault="00275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Implementation Testing</w:t>
            </w:r>
          </w:p>
        </w:tc>
      </w:tr>
      <w:tr w:rsidR="004E5AAE" w14:paraId="67E09708" w14:textId="77777777">
        <w:trPr>
          <w:trHeight w:val="5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5E7D" w14:textId="77777777" w:rsidR="004E5AAE" w:rsidRDefault="00016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29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96AF" w14:textId="77777777" w:rsidR="004E5AAE" w:rsidRDefault="00016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Presentation</w:t>
            </w:r>
          </w:p>
        </w:tc>
      </w:tr>
    </w:tbl>
    <w:p w14:paraId="2E0EF77B" w14:textId="77777777" w:rsidR="004E5AAE" w:rsidRDefault="004E5AAE"/>
    <w:p w14:paraId="0F3900E7" w14:textId="77777777" w:rsidR="004E5AAE" w:rsidRDefault="00016C14">
      <w:pPr>
        <w:rPr>
          <w:b/>
          <w:sz w:val="26"/>
          <w:szCs w:val="26"/>
        </w:rPr>
      </w:pPr>
      <w:r>
        <w:rPr>
          <w:b/>
          <w:sz w:val="26"/>
          <w:szCs w:val="26"/>
        </w:rPr>
        <w:t>Risks and Payoffs</w:t>
      </w:r>
    </w:p>
    <w:p w14:paraId="31886BE0" w14:textId="77777777" w:rsidR="00784762" w:rsidRPr="0079108B" w:rsidRDefault="00016C14" w:rsidP="0079108B">
      <w:pPr>
        <w:ind w:left="720"/>
        <w:rPr>
          <w:lang w:val="en-US"/>
        </w:rPr>
      </w:pPr>
      <w:r w:rsidRPr="0079108B">
        <w:rPr>
          <w:lang w:val="en-US"/>
        </w:rPr>
        <w:t>The risks of this project are a matter of redundancy and complexity. As mentioned before, many services already permeate the industry. If we are successful, it wouldn’t take a long time for them to implement a cloud testing environment as well.</w:t>
      </w:r>
    </w:p>
    <w:p w14:paraId="0C8BC4EA" w14:textId="77777777" w:rsidR="004E5AAE" w:rsidRDefault="004E5AAE"/>
    <w:p w14:paraId="49441282" w14:textId="67D5A6FE" w:rsidR="00784762" w:rsidRPr="00F32F92" w:rsidRDefault="00016C14" w:rsidP="00F32F92">
      <w:pPr>
        <w:ind w:left="720"/>
        <w:rPr>
          <w:lang w:val="en-US"/>
        </w:rPr>
      </w:pPr>
      <w:r w:rsidRPr="00F32F92">
        <w:rPr>
          <w:lang w:val="en-US"/>
        </w:rPr>
        <w:t xml:space="preserve">However, the payoffs would be HUGE!  This would allow </w:t>
      </w:r>
      <w:r w:rsidR="00F32F92" w:rsidRPr="00F32F92">
        <w:rPr>
          <w:lang w:val="en-US"/>
        </w:rPr>
        <w:t>companies</w:t>
      </w:r>
      <w:r w:rsidRPr="00F32F92">
        <w:rPr>
          <w:lang w:val="en-US"/>
        </w:rPr>
        <w:t xml:space="preserve"> with an extensive QA team to allocate those resources to create a better experience for the consumer.</w:t>
      </w:r>
    </w:p>
    <w:p w14:paraId="5A0DA72E" w14:textId="77777777" w:rsidR="004E5AAE" w:rsidRDefault="004E5AAE"/>
    <w:p w14:paraId="58D37A55" w14:textId="77777777" w:rsidR="004E5AAE" w:rsidRDefault="00016C14">
      <w:r>
        <w:rPr>
          <w:b/>
          <w:sz w:val="26"/>
          <w:szCs w:val="26"/>
        </w:rPr>
        <w:t>Measure of Progress</w:t>
      </w:r>
    </w:p>
    <w:p w14:paraId="4408FAED" w14:textId="2528E431" w:rsidR="004E5AAE" w:rsidRDefault="00016C14" w:rsidP="00016C14">
      <w:pPr>
        <w:ind w:left="720"/>
      </w:pPr>
      <w:r>
        <w:t xml:space="preserve">By March </w:t>
      </w:r>
      <w:r w:rsidR="00275969">
        <w:t>27th</w:t>
      </w:r>
      <w:r>
        <w:t xml:space="preserve">, an automated virtual testing environment should be </w:t>
      </w:r>
      <w:r w:rsidR="00275969">
        <w:t>ready to</w:t>
      </w:r>
      <w:r>
        <w:t xml:space="preserve"> place on the cloud for automation testing of Defense #1</w:t>
      </w:r>
      <w:r w:rsidR="00275969">
        <w:t xml:space="preserve"> and basic Quality Assurance testing</w:t>
      </w:r>
      <w:r>
        <w:t xml:space="preserve">. By </w:t>
      </w:r>
      <w:r w:rsidR="00275969">
        <w:t>April</w:t>
      </w:r>
      <w:r>
        <w:t xml:space="preserve"> 15th, automation of Defense #1 should be at the end of the test &amp; measure phase. By </w:t>
      </w:r>
      <w:r w:rsidR="00275969">
        <w:t>April</w:t>
      </w:r>
      <w:r>
        <w:t xml:space="preserve"> 25</w:t>
      </w:r>
      <w:r w:rsidR="00275969">
        <w:t>th</w:t>
      </w:r>
      <w:r>
        <w:t>, a presentation should be completed demonstrating automation of Defense #1.</w:t>
      </w:r>
      <w:r>
        <w:br w:type="page"/>
      </w:r>
    </w:p>
    <w:p w14:paraId="278F2D17" w14:textId="77777777" w:rsidR="004E5AAE" w:rsidRDefault="00016C14">
      <w:pPr>
        <w:rPr>
          <w:b/>
        </w:rPr>
      </w:pPr>
      <w:r>
        <w:rPr>
          <w:b/>
        </w:rPr>
        <w:lastRenderedPageBreak/>
        <w:t>References:</w:t>
      </w:r>
    </w:p>
    <w:p w14:paraId="3AC1A0C6" w14:textId="77777777" w:rsidR="004E5AAE" w:rsidRDefault="00016C14">
      <w:r>
        <w:t>[1</w:t>
      </w:r>
      <w:proofErr w:type="gramStart"/>
      <w:r>
        <w:t>]  SQL</w:t>
      </w:r>
      <w:proofErr w:type="gramEnd"/>
      <w:r>
        <w:t xml:space="preserve"> Injection Prevention Cheat Sheet. (2018, February 06). Retrieved October 15, 2018, from https://www.owasp.org/index.php/SQL_Injection_Prevention_Cheat_Sheet#Defense_Option_1:_Prepared_Statements_.28with_Parameterized_Queries.29</w:t>
      </w:r>
    </w:p>
    <w:p w14:paraId="3141A878" w14:textId="77777777" w:rsidR="004E5AAE" w:rsidRDefault="004E5AAE"/>
    <w:p w14:paraId="3EE8C395" w14:textId="77777777" w:rsidR="004E5AAE" w:rsidRDefault="004E5AAE"/>
    <w:p w14:paraId="02A4099E" w14:textId="026027E4" w:rsidR="004E5AAE" w:rsidRDefault="00016C14">
      <w:r>
        <w:t xml:space="preserve">[2] </w:t>
      </w:r>
      <w:proofErr w:type="spellStart"/>
      <w:r w:rsidR="00905820">
        <w:t>SoftwareTestingHelp</w:t>
      </w:r>
      <w:proofErr w:type="spellEnd"/>
      <w:r>
        <w:t>. (201</w:t>
      </w:r>
      <w:r w:rsidR="00905820">
        <w:t>9</w:t>
      </w:r>
      <w:r>
        <w:t xml:space="preserve">, </w:t>
      </w:r>
      <w:r w:rsidR="00905820">
        <w:t>February 13th</w:t>
      </w:r>
      <w:r>
        <w:t xml:space="preserve">). </w:t>
      </w:r>
      <w:r w:rsidR="00C520BD">
        <w:t>Top 20 Software Testing companies</w:t>
      </w:r>
      <w:r>
        <w:t xml:space="preserve"> - 201</w:t>
      </w:r>
      <w:r w:rsidR="00C520BD">
        <w:t>9</w:t>
      </w:r>
      <w:r>
        <w:t xml:space="preserve">. Retrieved from </w:t>
      </w:r>
      <w:r w:rsidR="00AB4428" w:rsidRPr="00AB4428">
        <w:t>https://www.softwaretestinghelp.com/software-testing-service-providers/</w:t>
      </w:r>
    </w:p>
    <w:p w14:paraId="6A11A7BF" w14:textId="77777777" w:rsidR="004E5AAE" w:rsidRDefault="004E5AAE"/>
    <w:p w14:paraId="425D30D1" w14:textId="77777777" w:rsidR="004E5AAE" w:rsidRDefault="004E5AAE"/>
    <w:p w14:paraId="0C269806" w14:textId="77777777" w:rsidR="004E5AAE" w:rsidRDefault="00016C14">
      <w:r>
        <w:t>[3] Abu-</w:t>
      </w:r>
      <w:proofErr w:type="spellStart"/>
      <w:r>
        <w:t>Dabaseh</w:t>
      </w:r>
      <w:proofErr w:type="spellEnd"/>
      <w:r>
        <w:t xml:space="preserve">, F., &amp; </w:t>
      </w:r>
      <w:proofErr w:type="spellStart"/>
      <w:r>
        <w:t>Alshammari</w:t>
      </w:r>
      <w:proofErr w:type="spellEnd"/>
      <w:r>
        <w:t xml:space="preserve">, E. (2018). AUTOMATED PENETRATION TESTING: AN OVERVIEW. Retrieved October 15, 2018, from </w:t>
      </w:r>
      <w:hyperlink r:id="rId9">
        <w:r>
          <w:rPr>
            <w:color w:val="1155CC"/>
            <w:u w:val="single"/>
          </w:rPr>
          <w:t>http://www.academia.edu/36703007/AUTOMATED_PENETRATION_TESTING_AN_OVERVIEW</w:t>
        </w:r>
      </w:hyperlink>
      <w:r>
        <w:t>. Copyright: CS&amp;IT-CSCP 2018</w:t>
      </w:r>
    </w:p>
    <w:p w14:paraId="3FA2C657" w14:textId="77777777" w:rsidR="004E5AAE" w:rsidRDefault="004E5AAE"/>
    <w:p w14:paraId="629FDF3B" w14:textId="77777777" w:rsidR="004E5AAE" w:rsidRDefault="004E5AAE"/>
    <w:p w14:paraId="2A43BC4B" w14:textId="7FC78E3E" w:rsidR="004E5AAE" w:rsidRDefault="00016C14">
      <w:r>
        <w:t>[</w:t>
      </w:r>
      <w:proofErr w:type="gramStart"/>
      <w:r>
        <w:t>4]Stock</w:t>
      </w:r>
      <w:proofErr w:type="gramEnd"/>
      <w:r>
        <w:t xml:space="preserve">, A., Gonçalves, I. R., &amp; Correa, J. (2018, August 25). OWASP Top Ten Cheat Sheet. Retrieved October 18, 2018, from </w:t>
      </w:r>
      <w:hyperlink r:id="rId10" w:anchor="A1_Injection" w:history="1">
        <w:r w:rsidR="00275969" w:rsidRPr="00A90781">
          <w:rPr>
            <w:rStyle w:val="Hyperlink"/>
          </w:rPr>
          <w:t>https://www.owasp.org/index.php/OWASP_Top_Ten_Cheat_Sheet#A1_Injection</w:t>
        </w:r>
      </w:hyperlink>
    </w:p>
    <w:p w14:paraId="64BE2BF9" w14:textId="25A8DC15" w:rsidR="00275969" w:rsidRDefault="00275969"/>
    <w:p w14:paraId="5A0FD956" w14:textId="570D0D8D" w:rsidR="00275969" w:rsidRDefault="00275969">
      <w:pPr>
        <w:rPr>
          <w:b/>
        </w:rPr>
      </w:pPr>
      <w:r>
        <w:rPr>
          <w:b/>
        </w:rPr>
        <w:t>References for Web Application</w:t>
      </w:r>
      <w:r w:rsidR="00B4134A">
        <w:rPr>
          <w:b/>
        </w:rPr>
        <w:t xml:space="preserve"> Development and Selenium IDE Scripting:</w:t>
      </w:r>
    </w:p>
    <w:p w14:paraId="2ACDBFE7" w14:textId="3247C70D" w:rsidR="00B4134A" w:rsidRDefault="00B4134A">
      <w:pPr>
        <w:rPr>
          <w:b/>
        </w:rPr>
      </w:pPr>
    </w:p>
    <w:p w14:paraId="06AC182A" w14:textId="508C226B" w:rsidR="00B4134A" w:rsidRDefault="00B4134A">
      <w:r>
        <w:t>[</w:t>
      </w:r>
      <w:proofErr w:type="gramStart"/>
      <w:r>
        <w:t>5]“</w:t>
      </w:r>
      <w:proofErr w:type="gramEnd"/>
      <w:r>
        <w:t xml:space="preserve">Django Tutorial: The Local Library Website.” </w:t>
      </w:r>
      <w:r>
        <w:rPr>
          <w:i/>
          <w:iCs/>
        </w:rPr>
        <w:t>MDN Web Docs</w:t>
      </w:r>
      <w:r>
        <w:t>, developer.mozilla.org/en-US/docs/Learn/Server-side/Django/Tutorial_local_library_website.</w:t>
      </w:r>
    </w:p>
    <w:p w14:paraId="2B113585" w14:textId="4E3EF034" w:rsidR="00B4134A" w:rsidRDefault="00B4134A"/>
    <w:p w14:paraId="5F91E044" w14:textId="1DAAFB88" w:rsidR="00B4134A" w:rsidRDefault="00B4134A">
      <w:r>
        <w:t xml:space="preserve">[6] “Setting up a Django Development Environment.” </w:t>
      </w:r>
      <w:r>
        <w:rPr>
          <w:i/>
          <w:iCs/>
        </w:rPr>
        <w:t>MDN Web Docs</w:t>
      </w:r>
      <w:r>
        <w:t>, developer.mozilla.org/en-US/docs/Learn/Server-side/Django/development_environment.</w:t>
      </w:r>
    </w:p>
    <w:p w14:paraId="43805FC1" w14:textId="2EE656AA" w:rsidR="00B4134A" w:rsidRDefault="00B4134A"/>
    <w:p w14:paraId="559792A5" w14:textId="6C1C3465" w:rsidR="00B4134A" w:rsidRDefault="00B4134A">
      <w:r>
        <w:t xml:space="preserve">[7] “Django Web Framework (Python).” </w:t>
      </w:r>
      <w:r>
        <w:rPr>
          <w:i/>
          <w:iCs/>
        </w:rPr>
        <w:t>MDN Web Docs</w:t>
      </w:r>
      <w:r>
        <w:t>, developer.mozilla.org/</w:t>
      </w:r>
      <w:proofErr w:type="spellStart"/>
      <w:r>
        <w:t>en</w:t>
      </w:r>
      <w:proofErr w:type="spellEnd"/>
      <w:r>
        <w:t>-US/docs/Learn/Server-side/Django.</w:t>
      </w:r>
    </w:p>
    <w:p w14:paraId="1112F1C4" w14:textId="1ED1B569" w:rsidR="00B4134A" w:rsidRDefault="00B4134A"/>
    <w:p w14:paraId="6E294260" w14:textId="03F90DB7" w:rsidR="00B4134A" w:rsidRDefault="00B4134A">
      <w:r>
        <w:t xml:space="preserve">[8] Winter, Mark, and Mark Winter. “Creating Websites Using React and Django REST Framework.” </w:t>
      </w:r>
      <w:r>
        <w:rPr>
          <w:i/>
          <w:iCs/>
        </w:rPr>
        <w:t>Hacker Noon</w:t>
      </w:r>
      <w:r>
        <w:t>, Hacker Noon, 25 July 2017, hackernoon.com/creating-websites-using-react-and-django-rest-framework-b14c066087c7.</w:t>
      </w:r>
    </w:p>
    <w:p w14:paraId="048FCA80" w14:textId="1B5839A3" w:rsidR="00B4134A" w:rsidRDefault="00B4134A"/>
    <w:p w14:paraId="22A7F157" w14:textId="11DBDBA1" w:rsidR="00B4134A" w:rsidRDefault="00B4134A">
      <w:r>
        <w:t xml:space="preserve">[9] </w:t>
      </w:r>
      <w:proofErr w:type="spellStart"/>
      <w:r w:rsidR="00F47EAD">
        <w:t>Jordan.irabor</w:t>
      </w:r>
      <w:proofErr w:type="spellEnd"/>
      <w:r w:rsidR="00F47EAD">
        <w:t xml:space="preserve">. “Build a To-Do Application Using Django and React.” </w:t>
      </w:r>
      <w:r w:rsidR="00F47EAD">
        <w:rPr>
          <w:i/>
          <w:iCs/>
        </w:rPr>
        <w:t>Scotch</w:t>
      </w:r>
      <w:r w:rsidR="00F47EAD">
        <w:t>, 19 Feb. 2019, scotch.io/tutorials/build-a-to-do-application-using-django-and-react.</w:t>
      </w:r>
    </w:p>
    <w:p w14:paraId="3A856955" w14:textId="2B26C469" w:rsidR="00F47EAD" w:rsidRDefault="00F47EAD"/>
    <w:p w14:paraId="0949C484" w14:textId="21716613" w:rsidR="00F47EAD" w:rsidRDefault="00F47EAD">
      <w:r>
        <w:t>[10]</w:t>
      </w:r>
      <w:r w:rsidRPr="00F47EAD">
        <w:t xml:space="preserve"> </w:t>
      </w:r>
      <w:r>
        <w:t xml:space="preserve">“Getting Started · Selenium IDE.” </w:t>
      </w:r>
      <w:r>
        <w:rPr>
          <w:i/>
          <w:iCs/>
        </w:rPr>
        <w:t>Selenium Blog Posts</w:t>
      </w:r>
      <w:r>
        <w:t xml:space="preserve">, </w:t>
      </w:r>
      <w:hyperlink r:id="rId11" w:history="1">
        <w:r w:rsidRPr="00A90781">
          <w:rPr>
            <w:rStyle w:val="Hyperlink"/>
          </w:rPr>
          <w:t>www.seleniumhq.org/selenium-ide/docs/en/introduction/getting-started/</w:t>
        </w:r>
      </w:hyperlink>
      <w:r>
        <w:t>.</w:t>
      </w:r>
    </w:p>
    <w:p w14:paraId="4D49E2BC" w14:textId="1665B49B" w:rsidR="00F47EAD" w:rsidRDefault="00F47EAD"/>
    <w:p w14:paraId="56CE5FA5" w14:textId="26C041FD" w:rsidR="00F47EAD" w:rsidRDefault="00F47EAD">
      <w:r>
        <w:t xml:space="preserve">[11] </w:t>
      </w:r>
      <w:proofErr w:type="spellStart"/>
      <w:r>
        <w:t>Haeffner</w:t>
      </w:r>
      <w:proofErr w:type="spellEnd"/>
      <w:r>
        <w:t xml:space="preserve"> Dave, </w:t>
      </w:r>
      <w:r w:rsidRPr="00F47EAD">
        <w:t>"The New Selenium IDE: See It Live in Action! "</w:t>
      </w:r>
      <w:r>
        <w:t xml:space="preserve">, 20 Feb 2019, </w:t>
      </w:r>
      <w:hyperlink r:id="rId12" w:anchor="webinarOver/5748903595052620034/en_US" w:history="1">
        <w:r w:rsidR="00A70974" w:rsidRPr="00A90781">
          <w:rPr>
            <w:rStyle w:val="Hyperlink"/>
          </w:rPr>
          <w:t>https://applauncher.gotowebinar.com/#webinarOver/5748903595052620034/en_US</w:t>
        </w:r>
      </w:hyperlink>
      <w:r w:rsidR="00A70974">
        <w:t xml:space="preserve"> </w:t>
      </w:r>
    </w:p>
    <w:p w14:paraId="68B0F6BC" w14:textId="4F59017A" w:rsidR="00275969" w:rsidRDefault="00A70974">
      <w:r>
        <w:lastRenderedPageBreak/>
        <w:t xml:space="preserve">[12] </w:t>
      </w:r>
      <w:r w:rsidR="00D12874">
        <w:t xml:space="preserve">Mitchel, </w:t>
      </w:r>
      <w:r>
        <w:t>Justi</w:t>
      </w:r>
      <w:r w:rsidR="00D12874">
        <w:t>n.</w:t>
      </w:r>
      <w:r>
        <w:t xml:space="preserve"> </w:t>
      </w:r>
      <w:r w:rsidRPr="00A70974">
        <w:t>30 Days of Python | Unlock your Python Potential</w:t>
      </w:r>
      <w:r>
        <w:t>. Copyediting: All Levels, Udemy</w:t>
      </w:r>
      <w:r w:rsidR="00D12874">
        <w:t xml:space="preserve">. 26 Dec 2018- 05 May 2019. </w:t>
      </w:r>
      <w:hyperlink r:id="rId13" w:history="1">
        <w:r w:rsidR="00F02250" w:rsidRPr="00F90DE7">
          <w:rPr>
            <w:rStyle w:val="Hyperlink"/>
          </w:rPr>
          <w:t>https://www.udemy.com/30-days-of-python/learn/v4/overview</w:t>
        </w:r>
      </w:hyperlink>
      <w:r w:rsidR="00F92691">
        <w:t>.</w:t>
      </w:r>
    </w:p>
    <w:p w14:paraId="549A4A40" w14:textId="3E1F4D2C" w:rsidR="00F02250" w:rsidRDefault="00F02250"/>
    <w:p w14:paraId="51E0553E" w14:textId="0AB38606" w:rsidR="00F02250" w:rsidRDefault="00F02250">
      <w:r>
        <w:t xml:space="preserve">[13] </w:t>
      </w:r>
      <w:proofErr w:type="spellStart"/>
      <w:r w:rsidRPr="00F02250">
        <w:t>Nauvalazhar</w:t>
      </w:r>
      <w:proofErr w:type="spellEnd"/>
      <w:r w:rsidRPr="00F02250">
        <w:t>. “</w:t>
      </w:r>
      <w:proofErr w:type="spellStart"/>
      <w:r w:rsidRPr="00F02250">
        <w:t>Nauvalazhar</w:t>
      </w:r>
      <w:proofErr w:type="spellEnd"/>
      <w:r w:rsidRPr="00F02250">
        <w:t>/My-Login.” GitHub, 11 Nov. 2018, github.com/</w:t>
      </w:r>
      <w:proofErr w:type="spellStart"/>
      <w:r w:rsidRPr="00F02250">
        <w:t>nauvalazhar</w:t>
      </w:r>
      <w:proofErr w:type="spellEnd"/>
      <w:r w:rsidRPr="00F02250">
        <w:t>/my-login.</w:t>
      </w:r>
    </w:p>
    <w:p w14:paraId="24294855" w14:textId="77777777" w:rsidR="00F02250" w:rsidRDefault="00F02250"/>
    <w:p w14:paraId="220B77B5" w14:textId="433E363E" w:rsidR="00F02250" w:rsidRPr="00275969" w:rsidRDefault="00A73ABF">
      <w:r>
        <w:t xml:space="preserve">[14] </w:t>
      </w:r>
      <w:proofErr w:type="spellStart"/>
      <w:r w:rsidRPr="00A73ABF">
        <w:t>Kozubek-Krycuń</w:t>
      </w:r>
      <w:proofErr w:type="spellEnd"/>
      <w:r w:rsidRPr="00A73ABF">
        <w:t xml:space="preserve">, Agnieszka. “How to Store Authentication Data in a Database. Part 1.” </w:t>
      </w:r>
      <w:proofErr w:type="spellStart"/>
      <w:r w:rsidRPr="00A73ABF">
        <w:t>Vertabelo</w:t>
      </w:r>
      <w:proofErr w:type="spellEnd"/>
      <w:r w:rsidRPr="00A73ABF">
        <w:t>, 3 Mar. 2016, www.vertabelo.com/blog/technical-articles/how-to-store-authentication-data-in-a-database-part-1.</w:t>
      </w:r>
      <w:r>
        <w:t xml:space="preserve"> </w:t>
      </w:r>
      <w:bookmarkStart w:id="0" w:name="_GoBack"/>
      <w:bookmarkEnd w:id="0"/>
    </w:p>
    <w:sectPr w:rsidR="00F02250" w:rsidRPr="00275969">
      <w:foot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D54BC" w14:textId="77777777" w:rsidR="00156C5D" w:rsidRDefault="00156C5D">
      <w:pPr>
        <w:spacing w:line="240" w:lineRule="auto"/>
      </w:pPr>
      <w:r>
        <w:separator/>
      </w:r>
    </w:p>
  </w:endnote>
  <w:endnote w:type="continuationSeparator" w:id="0">
    <w:p w14:paraId="7C8D951A" w14:textId="77777777" w:rsidR="00156C5D" w:rsidRDefault="00156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D1B27" w14:textId="60DBF4A1" w:rsidR="004E5AAE" w:rsidRDefault="005A399F">
    <w:pPr>
      <w:jc w:val="right"/>
    </w:pPr>
    <w:r w:rsidRPr="005A399F">
      <w:t>Creating a secure testing environment using the cloud</w:t>
    </w:r>
    <w:r>
      <w:t xml:space="preserve"> </w:t>
    </w:r>
    <w:r w:rsidR="00016C14">
      <w:fldChar w:fldCharType="begin"/>
    </w:r>
    <w:r w:rsidR="00016C14">
      <w:instrText>PAGE</w:instrText>
    </w:r>
    <w:r w:rsidR="00016C14">
      <w:fldChar w:fldCharType="separate"/>
    </w:r>
    <w:r w:rsidR="00DC3108">
      <w:rPr>
        <w:noProof/>
      </w:rPr>
      <w:t>1</w:t>
    </w:r>
    <w:r w:rsidR="00016C1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614AD" w14:textId="77777777" w:rsidR="00156C5D" w:rsidRDefault="00156C5D">
      <w:pPr>
        <w:spacing w:line="240" w:lineRule="auto"/>
      </w:pPr>
      <w:r>
        <w:separator/>
      </w:r>
    </w:p>
  </w:footnote>
  <w:footnote w:type="continuationSeparator" w:id="0">
    <w:p w14:paraId="6FF78616" w14:textId="77777777" w:rsidR="00156C5D" w:rsidRDefault="00156C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96163"/>
    <w:multiLevelType w:val="hybridMultilevel"/>
    <w:tmpl w:val="CCE8704A"/>
    <w:lvl w:ilvl="0" w:tplc="4C62C0C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F84E3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F86E7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92E50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C0D1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CEF63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0C48D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8F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AC583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1451A"/>
    <w:multiLevelType w:val="multilevel"/>
    <w:tmpl w:val="75DCD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7314A4"/>
    <w:multiLevelType w:val="hybridMultilevel"/>
    <w:tmpl w:val="08BC6A84"/>
    <w:lvl w:ilvl="0" w:tplc="C4C2BFB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1CC0F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B2A45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3C1C5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56A45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2E3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08CF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5EA5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86EDB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87B47"/>
    <w:multiLevelType w:val="multilevel"/>
    <w:tmpl w:val="2D52F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665BBF"/>
    <w:multiLevelType w:val="hybridMultilevel"/>
    <w:tmpl w:val="DB50071C"/>
    <w:lvl w:ilvl="0" w:tplc="10AE39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00A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BE14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7E9F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983D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4E55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05F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C415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FE155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80714"/>
    <w:multiLevelType w:val="multilevel"/>
    <w:tmpl w:val="75BC0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177599"/>
    <w:multiLevelType w:val="multilevel"/>
    <w:tmpl w:val="59F8E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644854"/>
    <w:multiLevelType w:val="multilevel"/>
    <w:tmpl w:val="E8D01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7421CF"/>
    <w:multiLevelType w:val="hybridMultilevel"/>
    <w:tmpl w:val="5FBE772C"/>
    <w:lvl w:ilvl="0" w:tplc="2EACC94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84A0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FA071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A2CCC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EBF0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EA14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6EC21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B26F9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308AB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54ACD"/>
    <w:multiLevelType w:val="hybridMultilevel"/>
    <w:tmpl w:val="AD669FEA"/>
    <w:lvl w:ilvl="0" w:tplc="866AFA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38F99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A884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AA0E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4C5DA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865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BA6E8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D4F09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2874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AE"/>
    <w:rsid w:val="00016C14"/>
    <w:rsid w:val="00054014"/>
    <w:rsid w:val="00090771"/>
    <w:rsid w:val="00156C5D"/>
    <w:rsid w:val="001712BE"/>
    <w:rsid w:val="00177819"/>
    <w:rsid w:val="00275969"/>
    <w:rsid w:val="004E5AAE"/>
    <w:rsid w:val="00505FE9"/>
    <w:rsid w:val="00514178"/>
    <w:rsid w:val="00525DBB"/>
    <w:rsid w:val="005A399F"/>
    <w:rsid w:val="006712DB"/>
    <w:rsid w:val="006D20DA"/>
    <w:rsid w:val="00706783"/>
    <w:rsid w:val="00784762"/>
    <w:rsid w:val="0079108B"/>
    <w:rsid w:val="007F1ED9"/>
    <w:rsid w:val="00817139"/>
    <w:rsid w:val="00877C8A"/>
    <w:rsid w:val="008B04B9"/>
    <w:rsid w:val="00905820"/>
    <w:rsid w:val="009B7AC5"/>
    <w:rsid w:val="009E6405"/>
    <w:rsid w:val="00A70974"/>
    <w:rsid w:val="00A73ABF"/>
    <w:rsid w:val="00A81A92"/>
    <w:rsid w:val="00AB30AB"/>
    <w:rsid w:val="00AB4428"/>
    <w:rsid w:val="00B4134A"/>
    <w:rsid w:val="00BC0C91"/>
    <w:rsid w:val="00C50D4C"/>
    <w:rsid w:val="00C520BD"/>
    <w:rsid w:val="00C533C1"/>
    <w:rsid w:val="00D12874"/>
    <w:rsid w:val="00D17850"/>
    <w:rsid w:val="00D61323"/>
    <w:rsid w:val="00DB3C24"/>
    <w:rsid w:val="00DC3108"/>
    <w:rsid w:val="00DE6805"/>
    <w:rsid w:val="00E82E81"/>
    <w:rsid w:val="00EE6E20"/>
    <w:rsid w:val="00EF524D"/>
    <w:rsid w:val="00F02250"/>
    <w:rsid w:val="00F32F92"/>
    <w:rsid w:val="00F47EAD"/>
    <w:rsid w:val="00F92691"/>
    <w:rsid w:val="00FA5CC4"/>
    <w:rsid w:val="00FC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42E8"/>
  <w15:docId w15:val="{9116A71B-742A-46C2-B4BB-0AB05F3E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61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61323"/>
    <w:rPr>
      <w:b/>
      <w:bCs/>
    </w:rPr>
  </w:style>
  <w:style w:type="character" w:styleId="Hyperlink">
    <w:name w:val="Hyperlink"/>
    <w:basedOn w:val="DefaultParagraphFont"/>
    <w:uiPriority w:val="99"/>
    <w:unhideWhenUsed/>
    <w:rsid w:val="00D613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52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24D"/>
  </w:style>
  <w:style w:type="paragraph" w:styleId="Footer">
    <w:name w:val="footer"/>
    <w:basedOn w:val="Normal"/>
    <w:link w:val="FooterChar"/>
    <w:uiPriority w:val="99"/>
    <w:unhideWhenUsed/>
    <w:rsid w:val="00EF52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24D"/>
  </w:style>
  <w:style w:type="character" w:styleId="UnresolvedMention">
    <w:name w:val="Unresolved Mention"/>
    <w:basedOn w:val="DefaultParagraphFont"/>
    <w:uiPriority w:val="99"/>
    <w:semiHidden/>
    <w:unhideWhenUsed/>
    <w:rsid w:val="0027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4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29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0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0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triq.com/" TargetMode="External"/><Relationship Id="rId13" Type="http://schemas.openxmlformats.org/officeDocument/2006/relationships/hyperlink" Target="https://www.udemy.com/30-days-of-python/learn/v4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ourcology.com/qasolutions.php" TargetMode="External"/><Relationship Id="rId12" Type="http://schemas.openxmlformats.org/officeDocument/2006/relationships/hyperlink" Target="https://applauncher.gotowebinar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leniumhq.org/selenium-ide/docs/en/introduction/getting-started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owasp.org/index.php/OWASP_Top_Ten_Cheat_She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.edu/36703007/AUTOMATED_PENETRATION_TESTING_AN_OVERVIEW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Sturchio</dc:creator>
  <cp:lastModifiedBy>Microsoft Office User</cp:lastModifiedBy>
  <cp:revision>4</cp:revision>
  <dcterms:created xsi:type="dcterms:W3CDTF">2019-02-22T13:10:00Z</dcterms:created>
  <dcterms:modified xsi:type="dcterms:W3CDTF">2019-02-22T13:32:00Z</dcterms:modified>
</cp:coreProperties>
</file>