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CD28" w14:textId="520D7862" w:rsidR="00230C0A" w:rsidRPr="00230C0A" w:rsidRDefault="00230C0A" w:rsidP="00230C0A">
      <w:pPr>
        <w:pStyle w:val="Title"/>
        <w:rPr>
          <w:sz w:val="72"/>
          <w:szCs w:val="72"/>
          <w:lang w:val="en-US"/>
        </w:rPr>
      </w:pPr>
      <w:r w:rsidRPr="00230C0A">
        <w:rPr>
          <w:sz w:val="72"/>
          <w:szCs w:val="72"/>
          <w:lang w:val="en-US"/>
        </w:rPr>
        <w:t>PART-A</w:t>
      </w:r>
    </w:p>
    <w:p w14:paraId="67488599" w14:textId="77777777" w:rsidR="00230C0A" w:rsidRDefault="00230C0A" w:rsidP="00230C0A">
      <w:pPr>
        <w:rPr>
          <w:b/>
          <w:bCs/>
        </w:rPr>
      </w:pPr>
      <w:r w:rsidRPr="00230C0A">
        <w:rPr>
          <w:b/>
          <w:bCs/>
        </w:rPr>
        <w:t>Case Study: Phishing Attack</w:t>
      </w:r>
    </w:p>
    <w:p w14:paraId="73F29770" w14:textId="7AD16AAE" w:rsidR="00230C0A" w:rsidRPr="00230C0A" w:rsidRDefault="00230C0A" w:rsidP="00230C0A">
      <w:r>
        <w:rPr>
          <w:b/>
          <w:bCs/>
        </w:rPr>
        <w:t>(realistic fiction)</w:t>
      </w:r>
    </w:p>
    <w:p w14:paraId="643A3245" w14:textId="77777777" w:rsidR="00230C0A" w:rsidRPr="00230C0A" w:rsidRDefault="00230C0A" w:rsidP="00230C0A">
      <w:r w:rsidRPr="00230C0A">
        <w:t>Riya, a college student, received a message that appeared to be from her bank, warning her that her account would be blocked due to “suspicious activity.” The message created urgency and included a link asking her to verify her details immediately. Worried about losing access to her account, she clicked the link without much thought.</w:t>
      </w:r>
    </w:p>
    <w:p w14:paraId="27A76C4A" w14:textId="77777777" w:rsidR="00230C0A" w:rsidRPr="00230C0A" w:rsidRDefault="00230C0A" w:rsidP="00230C0A">
      <w:r w:rsidRPr="00230C0A">
        <w:t>The link redirected her to a website that looked exactly like her bank’s official page. She entered her login credentials and, shortly after, received an OTP on her phone. Trusting the process, she entered the OTP as well. Within minutes, a significant amount of money was withdrawn from her account without her knowledge.</w:t>
      </w:r>
    </w:p>
    <w:p w14:paraId="5CF229F3" w14:textId="77777777" w:rsidR="00230C0A" w:rsidRPr="00230C0A" w:rsidRDefault="00230C0A" w:rsidP="00230C0A">
      <w:r w:rsidRPr="00230C0A">
        <w:t>This is a typical example of a phishing attack. The attacker first creates a sense of panic, then directs the victim to a fake but convincing website, and finally captures sensitive information to carry out fraud.</w:t>
      </w:r>
    </w:p>
    <w:p w14:paraId="51402BAA" w14:textId="77777777" w:rsidR="00230C0A" w:rsidRPr="00230C0A" w:rsidRDefault="00230C0A" w:rsidP="00230C0A">
      <w:r w:rsidRPr="00230C0A">
        <w:t>Students and individuals who are not fully aware of online security practices are often targeted. The consequences include financial loss, stress, and loss of trust in digital systems.</w:t>
      </w:r>
    </w:p>
    <w:p w14:paraId="25D7F12D" w14:textId="77777777" w:rsidR="00230C0A" w:rsidRPr="00230C0A" w:rsidRDefault="00230C0A" w:rsidP="00230C0A">
      <w:r w:rsidRPr="00230C0A">
        <w:t>This situation could have been avoided if Riya had verified the source, avoided clicking unknown links, and remembered that banks never ask for sensitive information through such messages.</w:t>
      </w:r>
    </w:p>
    <w:p w14:paraId="505847CB" w14:textId="77777777" w:rsidR="00230C0A" w:rsidRPr="00230C0A" w:rsidRDefault="00230C0A" w:rsidP="00230C0A"/>
    <w:sectPr w:rsidR="00230C0A" w:rsidRPr="00230C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978AB"/>
    <w:multiLevelType w:val="multilevel"/>
    <w:tmpl w:val="388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34B5E"/>
    <w:multiLevelType w:val="multilevel"/>
    <w:tmpl w:val="3DD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339317">
    <w:abstractNumId w:val="1"/>
  </w:num>
  <w:num w:numId="2" w16cid:durableId="1936161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0A"/>
    <w:rsid w:val="00230C0A"/>
    <w:rsid w:val="008A1F05"/>
    <w:rsid w:val="00AE0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081D0"/>
  <w15:chartTrackingRefBased/>
  <w15:docId w15:val="{882336B3-38BA-4E87-B703-CAD675EB8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C0A"/>
    <w:rPr>
      <w:rFonts w:eastAsiaTheme="majorEastAsia" w:cstheme="majorBidi"/>
      <w:color w:val="272727" w:themeColor="text1" w:themeTint="D8"/>
    </w:rPr>
  </w:style>
  <w:style w:type="paragraph" w:styleId="Title">
    <w:name w:val="Title"/>
    <w:basedOn w:val="Normal"/>
    <w:next w:val="Normal"/>
    <w:link w:val="TitleChar"/>
    <w:uiPriority w:val="10"/>
    <w:qFormat/>
    <w:rsid w:val="00230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C0A"/>
    <w:pPr>
      <w:spacing w:before="160"/>
      <w:jc w:val="center"/>
    </w:pPr>
    <w:rPr>
      <w:i/>
      <w:iCs/>
      <w:color w:val="404040" w:themeColor="text1" w:themeTint="BF"/>
    </w:rPr>
  </w:style>
  <w:style w:type="character" w:customStyle="1" w:styleId="QuoteChar">
    <w:name w:val="Quote Char"/>
    <w:basedOn w:val="DefaultParagraphFont"/>
    <w:link w:val="Quote"/>
    <w:uiPriority w:val="29"/>
    <w:rsid w:val="00230C0A"/>
    <w:rPr>
      <w:i/>
      <w:iCs/>
      <w:color w:val="404040" w:themeColor="text1" w:themeTint="BF"/>
    </w:rPr>
  </w:style>
  <w:style w:type="paragraph" w:styleId="ListParagraph">
    <w:name w:val="List Paragraph"/>
    <w:basedOn w:val="Normal"/>
    <w:uiPriority w:val="34"/>
    <w:qFormat/>
    <w:rsid w:val="00230C0A"/>
    <w:pPr>
      <w:ind w:left="720"/>
      <w:contextualSpacing/>
    </w:pPr>
  </w:style>
  <w:style w:type="character" w:styleId="IntenseEmphasis">
    <w:name w:val="Intense Emphasis"/>
    <w:basedOn w:val="DefaultParagraphFont"/>
    <w:uiPriority w:val="21"/>
    <w:qFormat/>
    <w:rsid w:val="00230C0A"/>
    <w:rPr>
      <w:i/>
      <w:iCs/>
      <w:color w:val="0F4761" w:themeColor="accent1" w:themeShade="BF"/>
    </w:rPr>
  </w:style>
  <w:style w:type="paragraph" w:styleId="IntenseQuote">
    <w:name w:val="Intense Quote"/>
    <w:basedOn w:val="Normal"/>
    <w:next w:val="Normal"/>
    <w:link w:val="IntenseQuoteChar"/>
    <w:uiPriority w:val="30"/>
    <w:qFormat/>
    <w:rsid w:val="00230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C0A"/>
    <w:rPr>
      <w:i/>
      <w:iCs/>
      <w:color w:val="0F4761" w:themeColor="accent1" w:themeShade="BF"/>
    </w:rPr>
  </w:style>
  <w:style w:type="character" w:styleId="IntenseReference">
    <w:name w:val="Intense Reference"/>
    <w:basedOn w:val="DefaultParagraphFont"/>
    <w:uiPriority w:val="32"/>
    <w:qFormat/>
    <w:rsid w:val="00230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Srilithi Gopisetti</dc:creator>
  <cp:keywords/>
  <dc:description/>
  <cp:lastModifiedBy>Srilithi Gopisetti</cp:lastModifiedBy>
  <cp:revision>1</cp:revision>
  <dcterms:created xsi:type="dcterms:W3CDTF">2026-03-26T19:07:00Z</dcterms:created>
  <dcterms:modified xsi:type="dcterms:W3CDTF">2026-03-26T19:14:00Z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1b4dd31d-1a27-4b2b-9cbc-dc3fa916de3e</vt:lpwstr>
  </property>
</Properties>
</file>