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rcnaj88z3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i2cxvk5m4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Estate Deal Evaluator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 Type:</w:t>
      </w:r>
      <w:r w:rsidDel="00000000" w:rsidR="00000000" w:rsidRPr="00000000">
        <w:rPr>
          <w:rtl w:val="0"/>
        </w:rPr>
        <w:t xml:space="preserve"> Web Application (Browser-based)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Platform:</w:t>
      </w:r>
      <w:r w:rsidDel="00000000" w:rsidR="00000000" w:rsidRPr="00000000">
        <w:rPr>
          <w:rtl w:val="0"/>
        </w:rPr>
        <w:t xml:space="preserve"> Mobile + Desktop Browser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No-login by default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Launch:</w:t>
      </w:r>
      <w:r w:rsidDel="00000000" w:rsidR="00000000" w:rsidRPr="00000000">
        <w:rPr>
          <w:rtl w:val="0"/>
        </w:rPr>
        <w:t xml:space="preserve"> MVP in 90 days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6b6bac1bj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Estate Deal Evaluator is a </w:t>
      </w:r>
      <w:r w:rsidDel="00000000" w:rsidR="00000000" w:rsidRPr="00000000">
        <w:rPr>
          <w:b w:val="1"/>
          <w:bCs w:val="1"/>
          <w:rtl w:val="0"/>
        </w:rPr>
        <w:t xml:space="preserve">browser-based, no-login property investment analysis tool</w:t>
      </w:r>
      <w:r w:rsidDel="00000000" w:rsidR="00000000" w:rsidRPr="00000000">
        <w:rPr>
          <w:rtl w:val="0"/>
        </w:rPr>
        <w:t xml:space="preserve"> that enables agents, investors, lenders, and brokers to evaluate, compare, and present real estate deals instantly using institutional-grade financial metrics.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calculates: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ROI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rate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Cash-on-cash return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DSCR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 multiple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Breakeven year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10-year projections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generates </w:t>
      </w:r>
      <w:r w:rsidDel="00000000" w:rsidR="00000000" w:rsidRPr="00000000">
        <w:rPr>
          <w:b w:val="1"/>
          <w:bCs w:val="1"/>
          <w:rtl w:val="0"/>
        </w:rPr>
        <w:t xml:space="preserve">client-ready reports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side-by-side property comparisons</w:t>
      </w:r>
      <w:r w:rsidDel="00000000" w:rsidR="00000000" w:rsidRPr="00000000">
        <w:rPr>
          <w:rtl w:val="0"/>
        </w:rPr>
        <w:t xml:space="preserve"> within seconds.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become the </w:t>
      </w:r>
      <w:r w:rsidDel="00000000" w:rsidR="00000000" w:rsidRPr="00000000">
        <w:rPr>
          <w:b w:val="1"/>
          <w:bCs w:val="1"/>
          <w:rtl w:val="0"/>
        </w:rPr>
        <w:t xml:space="preserve">fastest and most trusted deal evaluation tool for real estate professionals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wecd7darv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Vision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become the </w:t>
      </w:r>
      <w:r w:rsidDel="00000000" w:rsidR="00000000" w:rsidRPr="00000000">
        <w:rPr>
          <w:b w:val="1"/>
          <w:bCs w:val="1"/>
          <w:rtl w:val="0"/>
        </w:rPr>
        <w:t xml:space="preserve">“Zillow for Investment Analysis”</w:t>
      </w:r>
      <w:r w:rsidDel="00000000" w:rsidR="00000000" w:rsidRPr="00000000">
        <w:rPr>
          <w:rtl w:val="0"/>
        </w:rPr>
        <w:t xml:space="preserve"> — a platform where anyone can instantly determine whether a property is a good investment.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transforms complex underwriting into </w:t>
      </w:r>
      <w:r w:rsidDel="00000000" w:rsidR="00000000" w:rsidRPr="00000000">
        <w:rPr>
          <w:b w:val="1"/>
          <w:bCs w:val="1"/>
          <w:rtl w:val="0"/>
        </w:rPr>
        <w:t xml:space="preserve">clear, defensible investment decisions</w:t>
      </w:r>
      <w:r w:rsidDel="00000000" w:rsidR="00000000" w:rsidRPr="00000000">
        <w:rPr>
          <w:rtl w:val="0"/>
        </w:rPr>
        <w:t xml:space="preserve"> that can be shared instantly with clients.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88iucklpl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Goals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4jo8wt68m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Goals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deal analysis in </w:t>
      </w:r>
      <w:r w:rsidDel="00000000" w:rsidR="00000000" w:rsidRPr="00000000">
        <w:rPr>
          <w:b w:val="1"/>
          <w:bCs w:val="1"/>
          <w:rtl w:val="0"/>
        </w:rPr>
        <w:t xml:space="preserve">under 60 seconds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institutional-grade metrics</w:t>
      </w:r>
      <w:r w:rsidDel="00000000" w:rsidR="00000000" w:rsidRPr="00000000">
        <w:rPr>
          <w:rtl w:val="0"/>
        </w:rPr>
        <w:t xml:space="preserve"> without spreadsheets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client-ready reports instantly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side-by-side property comparison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zero friction (no login required)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2995g8357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Goals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 </w:t>
      </w:r>
      <w:r w:rsidDel="00000000" w:rsidR="00000000" w:rsidRPr="00000000">
        <w:rPr>
          <w:b w:val="1"/>
          <w:bCs w:val="1"/>
          <w:rtl w:val="0"/>
        </w:rPr>
        <w:t xml:space="preserve">100k monthly users via SEO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b w:val="1"/>
          <w:bCs w:val="1"/>
          <w:rtl w:val="0"/>
        </w:rPr>
        <w:t xml:space="preserve">2–5% of users to paid features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$50k+ MRR within 24 months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sllwrc57h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Users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vs6a6aoml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6sgjpu3lp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Estate Agents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working with investor clients who need quick property evaluations.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2dd658hvv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Estate Investors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investors evaluating rental properties.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8z19jder4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 Syndicators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groups evaluating acquisition deals.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9m9yht5kw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Lenders / Mortgage Brokers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quick underwriting checks.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rjcy6uzq5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Users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Wholesalers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managers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analysts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hedge funds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q8pvj1d1v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Core Jobs To Be Done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4b8v3nww8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1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 60 seconds, determine if this property is a good investment.”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7hl0hdb0p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2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“Compare multiple deals and identify the best opportunity.”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zu4bllkok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3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“Show my client a professional report they understand.”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ivm1kvfdp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4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“Test scenarios like adding an ADU or doing a rehab.”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ojsetiex0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Product Scope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mzabf8h8n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Scope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property analysis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Multi-property comparison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modeling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intelligence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deal scoring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reports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summaries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mlrssuph5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 (Initial Release)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management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functionality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commercial underwriting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MLS integrations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74p8d95v3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Core Features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wmbbg3pkh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 Property Input System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enter basic property details.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2w4nc6q3p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Info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code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price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rent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income (parking, laundry)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taxes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Vacancy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CapEx reserve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Financing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LTV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rate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term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Amortization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costs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Rehab budget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rv7kpyjjx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 Calculation Engine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calculates real estate investment metrics.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eiqgpynrl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 Rate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Cap Rate = NOI / Property Price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Cash-on-Cash Return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Annual Cash Flow / Total Cash Invested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Rate of Return (IRR)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10-year return including appreciation and debt amortization.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DSCR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NOI / Debt Service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Equity Multiple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Total Cash Returned / Cash Invested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Breakeven Year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year cumulative cash flow becomes positive.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4momkzxcd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7.3 10-Year Financial Projection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annual projections including: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rental income growth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growth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amortization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appreciation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value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includes charts for: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flow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value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 growth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45potkjud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7.4 Multi-Property Comparison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compare </w:t>
      </w:r>
      <w:r w:rsidDel="00000000" w:rsidR="00000000" w:rsidRPr="00000000">
        <w:rPr>
          <w:b w:val="1"/>
          <w:bCs w:val="1"/>
          <w:rtl w:val="0"/>
        </w:rPr>
        <w:t xml:space="preserve">2–5 properties side-by-side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comparison table:</w:t>
      </w:r>
    </w:p>
    <w:tbl>
      <w:tblPr>
        <w:tblStyle w:val="Table1"/>
        <w:tblW w:w="5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370"/>
        <w:gridCol w:w="1370"/>
        <w:gridCol w:w="1385"/>
        <w:tblGridChange w:id="0">
          <w:tblGrid>
            <w:gridCol w:w="1760"/>
            <w:gridCol w:w="1370"/>
            <w:gridCol w:w="1370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Purchase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$650K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$720K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$690K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Cap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6.2%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5.8%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6.9%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Cash-on-Cash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9.3%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7.4%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10.1%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15.7%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13.8%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16.4%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Equity Multiple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2.4x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2.1x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2.6x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highlights </w:t>
      </w:r>
      <w:r w:rsidDel="00000000" w:rsidR="00000000" w:rsidRPr="00000000">
        <w:rPr>
          <w:b w:val="1"/>
          <w:bCs w:val="1"/>
          <w:rtl w:val="0"/>
        </w:rPr>
        <w:t xml:space="preserve">best deal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m83romvs7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7.5 Scenario Modeling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create scenarios: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975"/>
        <w:tblGridChange w:id="0">
          <w:tblGrid>
            <w:gridCol w:w="113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As-Is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Current property condition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Rehab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Renovation scenario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Add accessory dwelling unit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scenario recalculates: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value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b2sup9v3t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7.6 Market Intelligence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ZIP-level market data.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890"/>
        <w:tblGridChange w:id="0">
          <w:tblGrid>
            <w:gridCol w:w="155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Median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$820K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Median 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$3,900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Rent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5.2%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Vacancy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4.3%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jxycf2sli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 Location Investment Score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market attractiveness.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based on: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 growth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growth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vacancy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 growth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price-to-rent ratio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range: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 – 100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wcbi7waah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7.8 AI Deal Score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generates: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DealScore™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based on: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flow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conditions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DealScore: 82 / 100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Grade: 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7p08ldv8i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7.9 Pricing Intelligence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analyzes if a property is overpriced.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with: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comps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price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square foot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Market Value Estimate: $705K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Listing Price: $650K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Undervalued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7e9flb4a7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7.10 Rent Validation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checks if entered rent is realistic.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Entered Rent: $4,200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Market Median: $3,800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Warning: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Your rent assumption is 10% above market.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3x5b1qx7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7.11 PDF Report Generator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professional report.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sections: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1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summary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metrics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score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2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financial projections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3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charts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4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glossary</w:t>
        <w:br w:type="textWrapping"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l1nulfob1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7.12 Email Report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send email summary.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includes: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investment summary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metrics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link</w:t>
        <w:br w:type="textWrapping"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lacjpgkfq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User Experience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c31ga0saq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Principles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friction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first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feedback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7mnnfo0cq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property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results instantly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scenarios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r7053340ct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Non Functional Requirements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jc3p2781c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Calculation time &lt; 500ms.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l3ekabncr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Availability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99.9% uptime.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87dzljuaa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user data stored by default.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25undmaeg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calculations client-side.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u60gce80x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Monetization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j2sstje040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Free Tier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analysis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PDF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comparison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cugwyvcbg4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 Day Pass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$15 for 24 hours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analysis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charts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modeling</w:t>
        <w:br w:type="textWrapping"/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hnau9zwjip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Premium PDF Pack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$79 for 10 reports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label reports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charts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uqf5bhx2o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SaaS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Plan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$29/month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 Plan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$49/month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Brokerage Plan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$199/month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hsh2u1q6t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Affiliate Revenue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integrations: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DSCR lenders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mortgage brokers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insurance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management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revenue: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$30–$300 per referral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0ss929zgqn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API Product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DealScore API.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pricing: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$299/month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10,000 evaluations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proptech platforms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tools</w:t>
        <w:br w:type="textWrapping"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76n6qlxh8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Competitive Landscape</w:t>
      </w:r>
    </w:p>
    <w:tbl>
      <w:tblPr>
        <w:tblStyle w:val="Table4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925"/>
        <w:tblGridChange w:id="0">
          <w:tblGrid>
            <w:gridCol w:w="1880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DealCheck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Requires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PropertyMetrics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Too 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DealCrunch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Limited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RentalRealEstate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Fragmented tools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1idi5hyda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Competitive Advantage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okljxq98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Instant access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signup.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ewjaqnp9r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Conversation-first design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designed for clients.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jrejgkaud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Investment scoring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DealScore™ system.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3omy6940b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intelligence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+ location analysis.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a7ck5zg77i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Go-To-Market Strategy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keywords: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rental property calculator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ROI calculator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rate calculator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property calculator</w:t>
        <w:br w:type="textWrapping"/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xjieio63lz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Distribution Channels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YouTube creators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communities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brokerage partnerships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unidaa2w77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Product Roadmap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1dwoigheu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(MVP)</w:t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analysis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modeling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reports</w:t>
        <w:br w:type="textWrapping"/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l56eqa0ta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1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comparison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score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intelligence</w:t>
        <w:br w:type="textWrapping"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d0edvgfi6q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intelligence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 validation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  <w:br w:type="textWrapping"/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s1efhkuls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18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tracking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brokerage platform</w:t>
        <w:br w:type="textWrapping"/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1n52mwmbc9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Success Metrics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jrjxw589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Metrics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to first analysis &lt; 60 seconds.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generation rate.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usage rate.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6kklnwqf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Metrics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active users.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conversion rate.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per user.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dc1yv5g3y1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Long-Term Vision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the </w:t>
      </w:r>
      <w:r w:rsidDel="00000000" w:rsidR="00000000" w:rsidRPr="00000000">
        <w:rPr>
          <w:b w:val="1"/>
          <w:bCs w:val="1"/>
          <w:rtl w:val="0"/>
        </w:rPr>
        <w:t xml:space="preserve">standard deal evaluation tool for the real estate industry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Position the platform as the </w:t>
      </w:r>
      <w:r w:rsidDel="00000000" w:rsidR="00000000" w:rsidRPr="00000000">
        <w:rPr>
          <w:b w:val="1"/>
          <w:bCs w:val="1"/>
          <w:rtl w:val="0"/>
        </w:rPr>
        <w:t xml:space="preserve">investment decision engine used by agents, investors, and lenders globally.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