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Microservices</w:t>
      </w:r>
      <w:r w:rsidDel="00000000" w:rsidR="00000000" w:rsidRPr="00000000">
        <w:rPr>
          <w:sz w:val="28"/>
          <w:szCs w:val="28"/>
          <w:rtl w:val="0"/>
        </w:rPr>
        <w:t xml:space="preserve"> are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architectural and organizational approach to software development</w:t>
      </w:r>
      <w:r w:rsidDel="00000000" w:rsidR="00000000" w:rsidRPr="00000000">
        <w:rPr>
          <w:sz w:val="28"/>
          <w:szCs w:val="28"/>
          <w:rtl w:val="0"/>
        </w:rPr>
        <w:t xml:space="preserve"> where </w:t>
      </w:r>
      <w:r w:rsidDel="00000000" w:rsidR="00000000" w:rsidRPr="00000000">
        <w:rPr>
          <w:b w:val="1"/>
          <w:sz w:val="28"/>
          <w:szCs w:val="28"/>
          <w:rtl w:val="0"/>
        </w:rPr>
        <w:t xml:space="preserve">software is composed of small independent services</w:t>
      </w:r>
      <w:r w:rsidDel="00000000" w:rsidR="00000000" w:rsidRPr="00000000">
        <w:rPr>
          <w:sz w:val="28"/>
          <w:szCs w:val="28"/>
          <w:rtl w:val="0"/>
        </w:rPr>
        <w:t xml:space="preserve">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communicate over well-defined lightweight APIs</w:t>
      </w:r>
      <w:r w:rsidDel="00000000" w:rsidR="00000000" w:rsidRPr="00000000">
        <w:rPr>
          <w:sz w:val="28"/>
          <w:szCs w:val="28"/>
          <w:rtl w:val="0"/>
        </w:rPr>
        <w:t xml:space="preserve">. These services are owned by small, self-contained teams.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Microservices architectures make applications easier to scale and faster to develop</w:t>
      </w:r>
      <w:r w:rsidDel="00000000" w:rsidR="00000000" w:rsidRPr="00000000">
        <w:rPr>
          <w:sz w:val="28"/>
          <w:szCs w:val="28"/>
          <w:rtl w:val="0"/>
        </w:rPr>
        <w:t xml:space="preserve">, enabling innovation and accelerating time-to-market for new features.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87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Characteristics of Microservices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Autonomous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Each component service in a microservices architecture</w:t>
      </w:r>
      <w:r w:rsidDel="00000000" w:rsidR="00000000" w:rsidRPr="00000000">
        <w:rPr>
          <w:sz w:val="28"/>
          <w:szCs w:val="28"/>
          <w:rtl w:val="0"/>
        </w:rPr>
        <w:t xml:space="preserve"> can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developed, deployed, operated, and scaled without affecting the functioning of other services</w:t>
      </w:r>
      <w:r w:rsidDel="00000000" w:rsidR="00000000" w:rsidRPr="00000000">
        <w:rPr>
          <w:sz w:val="28"/>
          <w:szCs w:val="28"/>
          <w:rtl w:val="0"/>
        </w:rPr>
        <w:t xml:space="preserve">. Services do not need to share any of their code or implementation with other services. Any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communication between individual components happens via well-defined APIs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Specialized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Each service is designed for a set of capabilities and focuses on solving a specific problem</w:t>
      </w:r>
      <w:r w:rsidDel="00000000" w:rsidR="00000000" w:rsidRPr="00000000">
        <w:rPr>
          <w:sz w:val="28"/>
          <w:szCs w:val="28"/>
          <w:rtl w:val="0"/>
        </w:rPr>
        <w:t xml:space="preserve">. If developers contribute more code to service over time and the service becomes complex, it can be broken into smaller services.</w:t>
      </w:r>
    </w:p>
    <w:p w:rsidR="00000000" w:rsidDel="00000000" w:rsidP="00000000" w:rsidRDefault="00000000" w:rsidRPr="00000000" w14:paraId="0000000B">
      <w:pPr>
        <w:spacing w:after="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Benefits of Microservices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Agility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Microservices</w:t>
      </w:r>
      <w:r w:rsidDel="00000000" w:rsidR="00000000" w:rsidRPr="00000000">
        <w:rPr>
          <w:b w:val="1"/>
          <w:sz w:val="28"/>
          <w:szCs w:val="28"/>
          <w:rtl w:val="0"/>
        </w:rPr>
        <w:t xml:space="preserve"> foster an organization of small, independent teams that take ownership of their services</w:t>
      </w:r>
      <w:r w:rsidDel="00000000" w:rsidR="00000000" w:rsidRPr="00000000">
        <w:rPr>
          <w:sz w:val="28"/>
          <w:szCs w:val="28"/>
          <w:rtl w:val="0"/>
        </w:rPr>
        <w:t xml:space="preserve">. Teams act within a small and well-understood context and 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empowered to work more independently and more quickly</w:t>
      </w:r>
      <w:r w:rsidDel="00000000" w:rsidR="00000000" w:rsidRPr="00000000">
        <w:rPr>
          <w:sz w:val="28"/>
          <w:szCs w:val="28"/>
          <w:rtl w:val="0"/>
        </w:rPr>
        <w:t xml:space="preserve">. This </w:t>
      </w:r>
      <w:r w:rsidDel="00000000" w:rsidR="00000000" w:rsidRPr="00000000">
        <w:rPr>
          <w:b w:val="1"/>
          <w:sz w:val="28"/>
          <w:szCs w:val="28"/>
          <w:rtl w:val="0"/>
        </w:rPr>
        <w:t xml:space="preserve">shortens development cycle times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benefits significantly from the aggregate throughput</w:t>
      </w:r>
      <w:r w:rsidDel="00000000" w:rsidR="00000000" w:rsidRPr="00000000">
        <w:rPr>
          <w:sz w:val="28"/>
          <w:szCs w:val="28"/>
          <w:rtl w:val="0"/>
        </w:rPr>
        <w:t xml:space="preserve"> of the organization.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Flexible Scaling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Microservices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allow each service to be independently scaled to meet the demand</w:t>
      </w:r>
      <w:r w:rsidDel="00000000" w:rsidR="00000000" w:rsidRPr="00000000">
        <w:rPr>
          <w:sz w:val="28"/>
          <w:szCs w:val="28"/>
          <w:rtl w:val="0"/>
        </w:rPr>
        <w:t xml:space="preserve"> for the application feature it supports. This enables teams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right-size infrastructure needs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accurately measure the cost of a feature</w:t>
      </w:r>
      <w:r w:rsidDel="00000000" w:rsidR="00000000" w:rsidRPr="00000000">
        <w:rPr>
          <w:sz w:val="28"/>
          <w:szCs w:val="28"/>
          <w:rtl w:val="0"/>
        </w:rPr>
        <w:t xml:space="preserve">, and maintain availability if a service experiences a spike in demand.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Easy Deployment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Microservices </w:t>
      </w:r>
      <w:r w:rsidDel="00000000" w:rsidR="00000000" w:rsidRPr="00000000">
        <w:rPr>
          <w:b w:val="1"/>
          <w:sz w:val="28"/>
          <w:szCs w:val="28"/>
          <w:rtl w:val="0"/>
        </w:rPr>
        <w:t xml:space="preserve">enable continuous integration and continuous delivery</w:t>
      </w:r>
      <w:r w:rsidDel="00000000" w:rsidR="00000000" w:rsidRPr="00000000">
        <w:rPr>
          <w:sz w:val="28"/>
          <w:szCs w:val="28"/>
          <w:rtl w:val="0"/>
        </w:rPr>
        <w:t xml:space="preserve">, making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easy to try out new ideas and to roll back if something doesn’t work</w:t>
      </w:r>
      <w:r w:rsidDel="00000000" w:rsidR="00000000" w:rsidRPr="00000000">
        <w:rPr>
          <w:sz w:val="28"/>
          <w:szCs w:val="28"/>
          <w:rtl w:val="0"/>
        </w:rPr>
        <w:t xml:space="preserve">. The low cost of failure enables experimentation, makes it easier to update code and accelerates time-to-market for new features.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Technological Freedom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Microservices architectures </w:t>
      </w:r>
      <w:r w:rsidDel="00000000" w:rsidR="00000000" w:rsidRPr="00000000">
        <w:rPr>
          <w:b w:val="1"/>
          <w:sz w:val="28"/>
          <w:szCs w:val="28"/>
          <w:rtl w:val="0"/>
        </w:rPr>
        <w:t xml:space="preserve">don’t follow a “one size fits all” approach</w:t>
      </w:r>
      <w:r w:rsidDel="00000000" w:rsidR="00000000" w:rsidRPr="00000000">
        <w:rPr>
          <w:sz w:val="28"/>
          <w:szCs w:val="28"/>
          <w:rtl w:val="0"/>
        </w:rPr>
        <w:t xml:space="preserve">. Teams have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freedom to choose the best tool</w:t>
      </w:r>
      <w:r w:rsidDel="00000000" w:rsidR="00000000" w:rsidRPr="00000000">
        <w:rPr>
          <w:sz w:val="28"/>
          <w:szCs w:val="28"/>
          <w:rtl w:val="0"/>
        </w:rPr>
        <w:t xml:space="preserve"> to solve their specific problems. As a consequence, teams building microservices can choose the best tool for each job.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Reusable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Dividing software into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small, well-defined modules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enables teams to use functions for multiple purposes</w:t>
      </w:r>
      <w:r w:rsidDel="00000000" w:rsidR="00000000" w:rsidRPr="00000000">
        <w:rPr>
          <w:sz w:val="28"/>
          <w:szCs w:val="28"/>
          <w:rtl w:val="0"/>
        </w:rPr>
        <w:t xml:space="preserve">. A service written for a certain function can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used as a building block for another feature</w:t>
      </w:r>
      <w:r w:rsidDel="00000000" w:rsidR="00000000" w:rsidRPr="00000000">
        <w:rPr>
          <w:sz w:val="28"/>
          <w:szCs w:val="28"/>
          <w:rtl w:val="0"/>
        </w:rPr>
        <w:t xml:space="preserve">. This allows an application to bootstrap off itself, as developers can create new capabilities without writing code from scratch.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Resilience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independence increases an application’s resistance to failure</w:t>
      </w:r>
      <w:r w:rsidDel="00000000" w:rsidR="00000000" w:rsidRPr="00000000">
        <w:rPr>
          <w:sz w:val="28"/>
          <w:szCs w:val="28"/>
          <w:rtl w:val="0"/>
        </w:rPr>
        <w:t xml:space="preserve">. In a monolithic architecture, if a single component fails, it can cause the entire application to fail. With microservices,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applications handle total service failure by degrading functionality</w:t>
      </w:r>
      <w:r w:rsidDel="00000000" w:rsidR="00000000" w:rsidRPr="00000000">
        <w:rPr>
          <w:sz w:val="28"/>
          <w:szCs w:val="28"/>
          <w:rtl w:val="0"/>
        </w:rPr>
        <w:t xml:space="preserve"> and not crashing the entire application.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