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HTTP/2 is a major revision of the HTTP protocol, designed to improve performance, reduce latency, and enhance resource utilization over HTTP/1.1. The flow of HTTP/2 involves key features like multiplexing, stream prioritization, header compression, and server push. Below is a breakdown of how HTTP/2 works:</w:t>
      </w:r>
    </w:p>
    <w:p w:rsidR="00000000" w:rsidDel="00000000" w:rsidP="00000000" w:rsidRDefault="00000000" w:rsidRPr="00000000" w14:paraId="00000002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e2swv6vvwvy1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Key Features of HTTP/2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Binary Protocol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HTTP/2 uses a binary format instead of the text-based format of HTTP/1.1, making it more compact and easier to parse.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Multiplexing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Multiple streams of data (requests and responses) can be sent over a single TCP connection simultaneously, eliminating head-of-line (HOL) blocking in HTTP/1.1.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Prioritization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Streams can be assigned weights and dependencies, allowing the server to prioritize which resources to send first.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 Compression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HTTP/2 compresses headers using </w:t>
      </w:r>
      <w:r w:rsidDel="00000000" w:rsidR="00000000" w:rsidRPr="00000000">
        <w:rPr>
          <w:b w:val="1"/>
          <w:rtl w:val="0"/>
        </w:rPr>
        <w:t xml:space="preserve">HPACK</w:t>
      </w:r>
      <w:r w:rsidDel="00000000" w:rsidR="00000000" w:rsidRPr="00000000">
        <w:rPr>
          <w:rtl w:val="0"/>
        </w:rPr>
        <w:t xml:space="preserve">, reducing the overhead of large headers sent repeatedly.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Push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can proactively send resources (like CSS or JavaScript files) to the client without waiting for an explicit request.</w:t>
      </w:r>
    </w:p>
    <w:p w:rsidR="00000000" w:rsidDel="00000000" w:rsidP="00000000" w:rsidRDefault="00000000" w:rsidRPr="00000000" w14:paraId="0000000E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p9h3ipiz20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HTTP/2 Flow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Connection Setup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establishes a TCP connection to the server.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Optionally, an SSL/TLS handshake occurs if the connection uses HTTPS.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HTTP/2 negotiation happens during the connection phase:</w:t>
      </w:r>
    </w:p>
    <w:p w:rsidR="00000000" w:rsidDel="00000000" w:rsidP="00000000" w:rsidRDefault="00000000" w:rsidRPr="00000000" w14:paraId="00000014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ALPN (Application-Layer Protocol Negotiation)</w:t>
      </w:r>
      <w:r w:rsidDel="00000000" w:rsidR="00000000" w:rsidRPr="00000000">
        <w:rPr>
          <w:rtl w:val="0"/>
        </w:rPr>
        <w:t xml:space="preserve"> is used to negotiate HTTP/2 over TLS.</w:t>
      </w:r>
    </w:p>
    <w:p w:rsidR="00000000" w:rsidDel="00000000" w:rsidP="00000000" w:rsidRDefault="00000000" w:rsidRPr="00000000" w14:paraId="00000015">
      <w:pPr>
        <w:numPr>
          <w:ilvl w:val="2"/>
          <w:numId w:val="4"/>
        </w:numPr>
        <w:spacing w:after="0" w:afterAutospacing="0" w:before="0" w:beforeAutospacing="0" w:line="360" w:lineRule="auto"/>
        <w:ind w:left="2160" w:hanging="360"/>
      </w:pPr>
      <w:r w:rsidDel="00000000" w:rsidR="00000000" w:rsidRPr="00000000">
        <w:rPr>
          <w:rtl w:val="0"/>
        </w:rPr>
        <w:t xml:space="preserve">The server and client agree to use HTTP/2.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Creation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HTTP/2 breaks communication into </w:t>
      </w:r>
      <w:r w:rsidDel="00000000" w:rsidR="00000000" w:rsidRPr="00000000">
        <w:rPr>
          <w:b w:val="1"/>
          <w:rtl w:val="0"/>
        </w:rPr>
        <w:t xml:space="preserve">streams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stream is identified by a unique stream ID.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Streams are bidirectional and can carry requests or responses.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Multiplexing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Multiple streams are sent simultaneously over a single TCP connection.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Each stream is divided into </w:t>
      </w:r>
      <w:r w:rsidDel="00000000" w:rsidR="00000000" w:rsidRPr="00000000">
        <w:rPr>
          <w:b w:val="1"/>
          <w:rtl w:val="0"/>
        </w:rPr>
        <w:t xml:space="preserve">frames</w:t>
      </w:r>
      <w:r w:rsidDel="00000000" w:rsidR="00000000" w:rsidRPr="00000000">
        <w:rPr>
          <w:rtl w:val="0"/>
        </w:rPr>
        <w:t xml:space="preserve"> (e.g., header frames, data frames, etc.).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Frames are interleaved and reassembled by the recipient.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Header Compression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and server exchange headers using HPACK compression to reduce overhead.</w:t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Repeated headers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User-Agent</w:t>
      </w:r>
      <w:r w:rsidDel="00000000" w:rsidR="00000000" w:rsidRPr="00000000">
        <w:rPr>
          <w:rtl w:val="0"/>
        </w:rPr>
        <w:t xml:space="preserve">) are sent as references to previously transmitted data.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Prioritization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Streams can be prioritized using weights (1–256) and dependencies.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uses this information to decide the order of resource delivery.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Server Push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can push additional resources to the client without an explicit request.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For example, if a client requests an HTML file, the server can push associated CSS and JavaScript files proactively.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Transmission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client sends a request as a series of frames (e.g., header and data frames).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The server processes the request and sends the response as frames, which the client reassembles.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Stream Termination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Once the response is complete, the stream is closed.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Streams can also be terminated explicitly by either the client or server.</w:t>
      </w:r>
    </w:p>
    <w:p w:rsidR="00000000" w:rsidDel="00000000" w:rsidP="00000000" w:rsidRDefault="00000000" w:rsidRPr="00000000" w14:paraId="0000002D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xjsxej5y24oc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qzrhvkjvuk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="480" w:lineRule="auto"/>
        <w:rPr/>
      </w:pPr>
      <w:bookmarkStart w:colFirst="0" w:colLast="0" w:name="_dwt0vzcsenho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HTTP/2 Frame Types</w:t>
      </w:r>
      <w:r w:rsidDel="00000000" w:rsidR="00000000" w:rsidRPr="00000000">
        <w:rPr>
          <w:b w:val="1"/>
          <w:color w:val="000000"/>
          <w:sz w:val="26"/>
          <w:szCs w:val="26"/>
        </w:rPr>
        <w:drawing>
          <wp:inline distB="114300" distT="114300" distL="114300" distR="114300">
            <wp:extent cx="5943600" cy="2844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gqlkrwv1m4c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HTTP/2 Flow Diagram</w:t>
      </w:r>
    </w:p>
    <w:p w:rsidR="00000000" w:rsidDel="00000000" w:rsidP="00000000" w:rsidRDefault="00000000" w:rsidRPr="00000000" w14:paraId="00000032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1. Connection Establishment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75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="36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2. Request and Response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1752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b w:val="1"/>
          <w:rtl w:val="0"/>
        </w:rPr>
        <w:t xml:space="preserve">3. Server Push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spacing w:after="240" w:before="240" w:line="36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943600" cy="2146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4otjflznjre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Advantages of HTTP/2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Improved Performance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Reduces latency through multiplexing and server push.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Lower Overhead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Header compression reduces redundant data.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Efficient Resource Use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A single connection serves multiple requests and responses.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Better Flow Control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numPr>
          <w:ilvl w:val="1"/>
          <w:numId w:val="3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Fine-grained control over data transmission through stream prioritization.</w:t>
      </w:r>
    </w:p>
    <w:p w:rsidR="00000000" w:rsidDel="00000000" w:rsidP="00000000" w:rsidRDefault="00000000" w:rsidRPr="00000000" w14:paraId="00000045">
      <w:pPr>
        <w:spacing w:after="240" w:before="240" w:line="36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dhs0zh8wlxi8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Challenges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More complex to implement compared to HTTP/1.1.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Head-of-Line Blocking</w:t>
      </w:r>
      <w:r w:rsidDel="00000000" w:rsidR="00000000" w:rsidRPr="00000000">
        <w:rPr>
          <w:rtl w:val="0"/>
        </w:rPr>
        <w:t xml:space="preserve"> (TCP-level):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Still exists at the TCP layer; if a packet is lost, all streams sharing the connection are affected.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Compatibility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240" w:before="0" w:beforeAutospacing="0" w:line="360" w:lineRule="auto"/>
        <w:ind w:left="1440" w:hanging="360"/>
      </w:pPr>
      <w:r w:rsidDel="00000000" w:rsidR="00000000" w:rsidRPr="00000000">
        <w:rPr>
          <w:rtl w:val="0"/>
        </w:rPr>
        <w:t xml:space="preserve">Not all clients and servers fully support HTTP/2 features.</w:t>
      </w:r>
    </w:p>
    <w:p w:rsidR="00000000" w:rsidDel="00000000" w:rsidP="00000000" w:rsidRDefault="00000000" w:rsidRPr="00000000" w14:paraId="0000004D">
      <w:pPr>
        <w:spacing w:after="240" w:before="240" w:line="48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360" w:lineRule="auto"/>
        <w:rPr>
          <w:b w:val="1"/>
          <w:color w:val="000000"/>
          <w:sz w:val="26"/>
          <w:szCs w:val="26"/>
        </w:rPr>
      </w:pPr>
      <w:bookmarkStart w:colFirst="0" w:colLast="0" w:name="_6is779qg5suj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F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HTTP/2 is a significant evolution of the HTTP protocol, addressing many limitations of HTTP/1.1. Its core features like multiplexing, server push, and header compression make it faster, more efficient, and suitable for modern web applications.</w:t>
      </w:r>
    </w:p>
    <w:p w:rsidR="00000000" w:rsidDel="00000000" w:rsidP="00000000" w:rsidRDefault="00000000" w:rsidRPr="00000000" w14:paraId="00000050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