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jd9rz2aqprob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Project Documentation: Kaveri Stays Database Modernization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hbd6pbltt60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Stage 1: Legacy Data Exploration &amp; Audit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1.1: Total Rows vs. Real Human Guests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30 raw legacy reservation rows represent only 19 unique human guests.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Guests made multiple reservations across dates and properties. Because entries were stored without foreign key constraints, repeat visitors generated duplicate profile rows rather than referencing a centralized identity.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1.2: Guest Identity Inconsistencies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Names, phone numbers, and cities vary in casing, spacing, and formatting for identical emails.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Case variations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aarav.sharma@example.com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AARAV.SHARMA@EXAMPLE.COM</w:t>
      </w:r>
      <w:r w:rsidDel="00000000" w:rsidR="00000000" w:rsidRPr="00000000">
        <w:rPr>
          <w:color w:val="1f1f1f"/>
          <w:rtl w:val="0"/>
        </w:rPr>
        <w:t xml:space="preserve">), extra spaces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'Anita Desai'</w:t>
      </w:r>
      <w:r w:rsidDel="00000000" w:rsidR="00000000" w:rsidRPr="00000000">
        <w:rPr>
          <w:color w:val="1f1f1f"/>
          <w:rtl w:val="0"/>
        </w:rPr>
        <w:t xml:space="preserve">), and different city letter cases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bengaluru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Bengaluru</w:t>
      </w:r>
      <w:r w:rsidDel="00000000" w:rsidR="00000000" w:rsidRPr="00000000">
        <w:rPr>
          <w:color w:val="1f1f1f"/>
          <w:rtl w:val="0"/>
        </w:rPr>
        <w:t xml:space="preserve">) require case-insensitive trimming and regex normalization.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1.3: Date Format Variations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Legacy records use three different date formats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YYYY-MM-DD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DD/MM/YYYY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Month DD, YYYY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The check-in and check-out fields mix ISO format, slash notation, and long written month strings. Pattern matching via regular expressions is required to parse all strings into PostgreSQL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</w:t>
      </w:r>
      <w:r w:rsidDel="00000000" w:rsidR="00000000" w:rsidRPr="00000000">
        <w:rPr>
          <w:color w:val="1f1f1f"/>
          <w:rtl w:val="0"/>
        </w:rPr>
        <w:t xml:space="preserve"> types.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1.4: First Normal Form (1NF) Violation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Multiple rooms are stored as comma-separated lists in single rows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'102,103'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1NF requires every column to contain only atomic (indivisible) scalar values. Combining multiple physical room numbers into one text field requires unnesting into separate booking records.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1.5: Non-Standard Statuses and Payment Methods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Booking statuses and payment channels use irregular capitalization and abbreviations.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Status values such 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'conf'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'CONFIRMED'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'no show'</w:t>
      </w:r>
      <w:r w:rsidDel="00000000" w:rsidR="00000000" w:rsidRPr="00000000">
        <w:rPr>
          <w:color w:val="1f1f1f"/>
          <w:rtl w:val="0"/>
        </w:rPr>
        <w:t xml:space="preserve"> must be mapped into a PostgreSQL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ENUM</w:t>
      </w:r>
      <w:r w:rsidDel="00000000" w:rsidR="00000000" w:rsidRPr="00000000">
        <w:rPr>
          <w:color w:val="1f1f1f"/>
          <w:rtl w:val="0"/>
        </w:rPr>
        <w:t xml:space="preserve">. Payment channels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'CARD'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'upi'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'Bank Transfer'</w:t>
      </w:r>
      <w:r w:rsidDel="00000000" w:rsidR="00000000" w:rsidRPr="00000000">
        <w:rPr>
          <w:color w:val="1f1f1f"/>
          <w:rtl w:val="0"/>
        </w:rPr>
        <w:t xml:space="preserve">) need conversion into standardized enum values.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1.6: Inconsistent Missing Value Representations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Missing notes are recorded in four different ways: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NULL</w:t>
      </w:r>
      <w:r w:rsidDel="00000000" w:rsidR="00000000" w:rsidRPr="00000000">
        <w:rPr>
          <w:color w:val="1f1f1f"/>
          <w:rtl w:val="0"/>
        </w:rPr>
        <w:t xml:space="preserve">, empty strings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''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'N/A'</w:t>
      </w:r>
      <w:r w:rsidDel="00000000" w:rsidR="00000000" w:rsidRPr="00000000">
        <w:rPr>
          <w:color w:val="1f1f1f"/>
          <w:rtl w:val="0"/>
        </w:rPr>
        <w:t xml:space="preserve">, and hyphens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'-'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To maintain consistency, missing indicators must be cleaned and transformed into standard SQL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NULL</w:t>
      </w:r>
      <w:r w:rsidDel="00000000" w:rsidR="00000000" w:rsidRPr="00000000">
        <w:rPr>
          <w:color w:val="1f1f1f"/>
          <w:rtl w:val="0"/>
        </w:rPr>
        <w:t xml:space="preserve"> values.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1.7: Currency and String Pollution in Numeric Fields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Currency strings contain formatting commas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'4,500.00'</w:t>
      </w:r>
      <w:r w:rsidDel="00000000" w:rsidR="00000000" w:rsidRPr="00000000">
        <w:rPr>
          <w:color w:val="1f1f1f"/>
          <w:rtl w:val="0"/>
        </w:rPr>
        <w:t xml:space="preserve">) instead of clean numbers.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Comma punctuation prevents direct casting to numeric types, requiring non-numeric characters to be stripped before saving 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NUMERIC(10,2)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1.8: Transitive Redundancy in Property Information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Hotel names, cities, and star ratings repeat redundantly across every reservation row.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Storing property metadata inside transactional records violates Third Normal Form (3NF) and causes update anomalies. It must be separated into a parent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 table.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1.9: Discrepancies in Total Paid Calculations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Stored total paid amounts diverge from standard single-room math ($Nights \times Rate$) on multi-room entries.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The total reflects the sum across all reserved rooms combined. During migration, these payments must be split evenly across individual child room bookings.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1.10: Conflicting Room-Type Classification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Room 103 at Kaveri Riverside is listed 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Standard</w:t>
      </w:r>
      <w:r w:rsidDel="00000000" w:rsidR="00000000" w:rsidRPr="00000000">
        <w:rPr>
          <w:color w:val="1f1f1f"/>
          <w:rtl w:val="0"/>
        </w:rPr>
        <w:t xml:space="preserve"> in one row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Deluxe</w:t>
      </w:r>
      <w:r w:rsidDel="00000000" w:rsidR="00000000" w:rsidRPr="00000000">
        <w:rPr>
          <w:color w:val="1f1f1f"/>
          <w:rtl w:val="0"/>
        </w:rPr>
        <w:t xml:space="preserve"> in another.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Room 102 was booked independently as Deluxe and Room 104 as Standard. Room 103 was bundled with Room 102 under a blanket Deluxe label in a joint booking, confirming its true base type is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Standard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233i0dr2acg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Stage 2: Schema Design &amp; Data Integrity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2.1: Entity-Relationship Modeling &amp; Bridge Table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The normalized design contains 8 entities with a Many-to-Many ($M:N$) relationship between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guests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rooms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Guests book different rooms over time, and rooms host multiple guests.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bookings</w:t>
      </w:r>
      <w:r w:rsidDel="00000000" w:rsidR="00000000" w:rsidRPr="00000000">
        <w:rPr>
          <w:color w:val="1f1f1f"/>
          <w:rtl w:val="0"/>
        </w:rPr>
        <w:t xml:space="preserve"> acts as the junction/bridge table carrying stay dates, guest counts, and status attributes.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2.2: 3NF Compliance &amp; Precise Data Types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Unbounded text fields are eliminated in favor of strict data types.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Primary keys 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SERIAL</w:t>
      </w:r>
      <w:r w:rsidDel="00000000" w:rsidR="00000000" w:rsidRPr="00000000">
        <w:rPr>
          <w:color w:val="1f1f1f"/>
          <w:rtl w:val="0"/>
        </w:rPr>
        <w:t xml:space="preserve">, financial values 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NUMERIC(10,2)</w:t>
      </w:r>
      <w:r w:rsidDel="00000000" w:rsidR="00000000" w:rsidRPr="00000000">
        <w:rPr>
          <w:color w:val="1f1f1f"/>
          <w:rtl w:val="0"/>
        </w:rPr>
        <w:t xml:space="preserve">, and ratings 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SMALLINT</w:t>
      </w:r>
      <w:r w:rsidDel="00000000" w:rsidR="00000000" w:rsidRPr="00000000">
        <w:rPr>
          <w:color w:val="1f1f1f"/>
          <w:rtl w:val="0"/>
        </w:rPr>
        <w:t xml:space="preserve"> with check constraints. Transitive dependencies are removed, bringing the entire model to 3NF.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2.3: Overlapping Date Prevention (Rule 4)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Date range collisions on the same room require an exclusion constraint.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Standard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UNIQUE</w:t>
      </w:r>
      <w:r w:rsidDel="00000000" w:rsidR="00000000" w:rsidRPr="00000000">
        <w:rPr>
          <w:color w:val="1f1f1f"/>
          <w:rtl w:val="0"/>
        </w:rPr>
        <w:t xml:space="preserve"> constraints only evaluate scalar equality. PostgreSQL's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btree_gist</w:t>
      </w:r>
      <w:r w:rsidDel="00000000" w:rsidR="00000000" w:rsidRPr="00000000">
        <w:rPr>
          <w:color w:val="1f1f1f"/>
          <w:rtl w:val="0"/>
        </w:rPr>
        <w:t xml:space="preserve"> extension enables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EXCLUDE USING gist (room_id WITH =, stay WITH &amp;&amp;)</w:t>
      </w:r>
      <w:r w:rsidDel="00000000" w:rsidR="00000000" w:rsidRPr="00000000">
        <w:rPr>
          <w:color w:val="1f1f1f"/>
          <w:rtl w:val="0"/>
        </w:rPr>
        <w:t xml:space="preserve"> to reject intersecting date ranges natively.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2.4: Same-Day Turnover Handling (Rule 5)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Rooms can be checked out and checked into on the same day without collision.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Using half-open intervals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[)</w:t>
      </w:r>
      <w:r w:rsidDel="00000000" w:rsidR="00000000" w:rsidRPr="00000000">
        <w:rPr>
          <w:color w:val="1f1f1f"/>
          <w:rtl w:val="0"/>
        </w:rPr>
        <w:t xml:space="preserve"> (inclusive check-in, exclusive check-out) ensures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[2026-03-01, 2026-03-05)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[2026-03-05, 2026-03-10)</w:t>
      </w:r>
      <w:r w:rsidDel="00000000" w:rsidR="00000000" w:rsidRPr="00000000">
        <w:rPr>
          <w:color w:val="1f1f1f"/>
          <w:rtl w:val="0"/>
        </w:rPr>
        <w:t xml:space="preserve"> do not overlap.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2.5: Releasing Cancelled/No-Show Inventory (Rule 7)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Cancelled and no-show stays must not block future reservations.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A partial predicate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WHERE (status NOT IN ('cancelled', 'no_show'))</w:t>
      </w:r>
      <w:r w:rsidDel="00000000" w:rsidR="00000000" w:rsidRPr="00000000">
        <w:rPr>
          <w:color w:val="1f1f1f"/>
          <w:rtl w:val="0"/>
        </w:rPr>
        <w:t xml:space="preserve"> excludes non-active bookings from the GiST index, allowing new reservations over those dates.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2.6: Property-Scoped Room Numbers (Rule 2)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Room numbers repeat across different hotels (e.g., Room 101).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A composite unique constraint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UNIQUE (property_id, room_number)</w:t>
      </w:r>
      <w:r w:rsidDel="00000000" w:rsidR="00000000" w:rsidRPr="00000000">
        <w:rPr>
          <w:color w:val="1f1f1f"/>
          <w:rtl w:val="0"/>
        </w:rPr>
        <w:t xml:space="preserve"> ensures room numbers are unique within a hotel while allowing identical room numbers at other properties.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2.7: Maximum Occupancy Placement (Rule 3)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Guest limits cannot be validated across tables with simple SQL column checks.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max_occupancy</w:t>
      </w:r>
      <w:r w:rsidDel="00000000" w:rsidR="00000000" w:rsidRPr="00000000">
        <w:rPr>
          <w:color w:val="1f1f1f"/>
          <w:rtl w:val="0"/>
        </w:rPr>
        <w:t xml:space="preserve"> is placed 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room_types</w:t>
      </w:r>
      <w:r w:rsidDel="00000000" w:rsidR="00000000" w:rsidRPr="00000000">
        <w:rPr>
          <w:color w:val="1f1f1f"/>
          <w:rtl w:val="0"/>
        </w:rPr>
        <w:t xml:space="preserve">. Booking validation occurs via application transactions or triggers because standard table checks cannot join tables.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2.8: Seasonal Rate Overlap Prevention (Rule 6)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A property and room type cannot have multiple rates on the same date.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An exclusion constraint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EXCLUDE USING gist (property_id WITH =, room_type_id WITH =, valid WITH &amp;&amp;)</w:t>
      </w:r>
      <w:r w:rsidDel="00000000" w:rsidR="00000000" w:rsidRPr="00000000">
        <w:rPr>
          <w:color w:val="1f1f1f"/>
          <w:rtl w:val="0"/>
        </w:rPr>
        <w:t xml:space="preserve"> ensures seasonal rate validity intervals never collide.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2.9: 1:1 Post-Checkout Reviews (Rule 9)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Exactly one review is permitted per booking after stay completion.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UNIQUE</w:t>
      </w:r>
      <w:r w:rsidDel="00000000" w:rsidR="00000000" w:rsidRPr="00000000">
        <w:rPr>
          <w:color w:val="1f1f1f"/>
          <w:rtl w:val="0"/>
        </w:rPr>
        <w:t xml:space="preserve"> foreign key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booking_id INT UNIQUE REFERENCES bookings(booking_id)</w:t>
      </w:r>
      <w:r w:rsidDel="00000000" w:rsidR="00000000" w:rsidRPr="00000000">
        <w:rPr>
          <w:color w:val="1f1f1f"/>
          <w:rtl w:val="0"/>
        </w:rPr>
        <w:t xml:space="preserve"> enforces a strict 1-to-1 relationship, combined with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CHECK (rating BETWEEN 1 AND 5)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2.10: Case-Insensitive Email Uniqueness (Rule 10)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Emails identify guests regardless of casing.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Enforced using a unique functional expression index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 UNIQUE INDEX uq_guests_email_lower ON guests (LOWER(TRIM(email)))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2.11: Referential Integrity &amp; Deletion Strategy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Foreign keys use purposeful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RESTRICT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CASCADE</w:t>
      </w:r>
      <w:r w:rsidDel="00000000" w:rsidR="00000000" w:rsidRPr="00000000">
        <w:rPr>
          <w:color w:val="1f1f1f"/>
          <w:rtl w:val="0"/>
        </w:rPr>
        <w:t xml:space="preserve"> rules.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RESTRICT</w:t>
      </w:r>
      <w:r w:rsidDel="00000000" w:rsidR="00000000" w:rsidRPr="00000000">
        <w:rPr>
          <w:color w:val="1f1f1f"/>
          <w:rtl w:val="0"/>
        </w:rPr>
        <w:t xml:space="preserve"> protects historical bookings and room inventory from accidental deletion.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CASCADE</w:t>
      </w:r>
      <w:r w:rsidDel="00000000" w:rsidR="00000000" w:rsidRPr="00000000">
        <w:rPr>
          <w:color w:val="1f1f1f"/>
          <w:rtl w:val="0"/>
        </w:rPr>
        <w:t xml:space="preserve"> is used for child payments and reviews that have no meaning without their parent booking.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2.12: Constraints Beyond Pure Static DDL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Dynamic cross-table rules require database triggers.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Comparing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guests_count</w:t>
      </w:r>
      <w:r w:rsidDel="00000000" w:rsidR="00000000" w:rsidRPr="00000000">
        <w:rPr>
          <w:color w:val="1f1f1f"/>
          <w:rtl w:val="0"/>
        </w:rPr>
        <w:t xml:space="preserve"> against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max_occupancy</w:t>
      </w:r>
      <w:r w:rsidDel="00000000" w:rsidR="00000000" w:rsidRPr="00000000">
        <w:rPr>
          <w:color w:val="1f1f1f"/>
          <w:rtl w:val="0"/>
        </w:rPr>
        <w:t xml:space="preserve"> and verifying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 = 'checked_out'</w:t>
      </w:r>
      <w:r w:rsidDel="00000000" w:rsidR="00000000" w:rsidRPr="00000000">
        <w:rPr>
          <w:color w:val="1f1f1f"/>
          <w:rtl w:val="0"/>
        </w:rPr>
        <w:t xml:space="preserve"> before accepting reviews require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BEFORE INSERT</w:t>
      </w:r>
      <w:r w:rsidDel="00000000" w:rsidR="00000000" w:rsidRPr="00000000">
        <w:rPr>
          <w:color w:val="1f1f1f"/>
          <w:rtl w:val="0"/>
        </w:rPr>
        <w:t xml:space="preserve"> triggers rather than static constraints.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8n7jk16nv95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Stage 3: Data Migration &amp; Inventory Seeding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3.1: Idempotent Migration Pipeline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The migration script can run repeatedly without duplicating or corrupting data.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Parent inserts use deterministic logic and dynamic lookups on natural keys, ensuring the script is safe to re-execute.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3.2 &amp; 3.3: Guest Deduplication &amp; Phone Formatting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Raw contact details are cleaned into 19 structured records.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DISTINCT ON (LOWER(TRIM(guest_email)))</w:t>
      </w:r>
      <w:r w:rsidDel="00000000" w:rsidR="00000000" w:rsidRPr="00000000">
        <w:rPr>
          <w:color w:val="1f1f1f"/>
          <w:rtl w:val="0"/>
        </w:rPr>
        <w:t xml:space="preserve"> extracts unique guests, while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REGEXP_REPLACE</w:t>
      </w:r>
      <w:r w:rsidDel="00000000" w:rsidR="00000000" w:rsidRPr="00000000">
        <w:rPr>
          <w:color w:val="1f1f1f"/>
          <w:rtl w:val="0"/>
        </w:rPr>
        <w:t xml:space="preserve"> strips whitespace noise and cleans non-digit characters from phone numbers.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3.4 &amp; 3.5: Date Range Parsing &amp; Room Unnesting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Multi-room rows are split into independent atomic bookings.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CROSS JOIN LATERAL UNNEST</w:t>
      </w:r>
      <w:r w:rsidDel="00000000" w:rsidR="00000000" w:rsidRPr="00000000">
        <w:rPr>
          <w:color w:val="1f1f1f"/>
          <w:rtl w:val="0"/>
        </w:rPr>
        <w:t xml:space="preserve"> decomposes comma-separated room numbers into distinct booking rows, divides guest counts proportionally, and builds PostgreSQL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DATERANGE</w:t>
      </w:r>
      <w:r w:rsidDel="00000000" w:rsidR="00000000" w:rsidRPr="00000000">
        <w:rPr>
          <w:color w:val="1f1f1f"/>
          <w:rtl w:val="0"/>
        </w:rPr>
        <w:t xml:space="preserve"> values.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3.6 &amp; 3.7: Status Mapping &amp; Payment Splitting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Raw status and payment strings are converted to typed database values.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Status strings map to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booking_status</w:t>
      </w:r>
      <w:r w:rsidDel="00000000" w:rsidR="00000000" w:rsidRPr="00000000">
        <w:rPr>
          <w:color w:val="1f1f1f"/>
          <w:rtl w:val="0"/>
        </w:rPr>
        <w:t xml:space="preserve"> enum, payment methods map 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payment_method_type</w:t>
      </w:r>
      <w:r w:rsidDel="00000000" w:rsidR="00000000" w:rsidRPr="00000000">
        <w:rPr>
          <w:color w:val="1f1f1f"/>
          <w:rtl w:val="0"/>
        </w:rPr>
        <w:t xml:space="preserve">, and multi-room totals are divided evenly across child booking rows.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3.8: Migration Reconciliation Verification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The reconciliation check shows zero data loss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discrepancy = 0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Comparing legacy unnested room entries ($\sum = 33$) with the new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bookings</w:t>
      </w:r>
      <w:r w:rsidDel="00000000" w:rsidR="00000000" w:rsidRPr="00000000">
        <w:rPr>
          <w:color w:val="1f1f1f"/>
          <w:rtl w:val="0"/>
        </w:rPr>
        <w:t xml:space="preserve"> count ($33$) proves every reservation migrated without loss.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3.9: Property Inventory Expansion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Each property has 12 physical rooms across Standard, Deluxe, and Suite tiers.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Inventory seeding introduces unbooked rooms to test vacancy and availability queries.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3.10: Rate Plan Calendars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Non-overlapping seasonal rate periods are configured per room type and hotel.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Staggered date ranges define Regular, Monsoon, and Peak Christmas pricing while satisfying the GiST exclusion constraint.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3.11 &amp; 3.12: Synthetic Activity &amp; Review Seeding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Finding:</w:t>
      </w:r>
      <w:r w:rsidDel="00000000" w:rsidR="00000000" w:rsidRPr="00000000">
        <w:rPr>
          <w:color w:val="1f1f1f"/>
          <w:rtl w:val="0"/>
        </w:rPr>
        <w:t xml:space="preserve"> Over 120 bookings and post-checkout reviews populate the 2025–2026 timeline.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A PL/pgSQL loop seeds realistic reservations across various statuses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confirmed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checked_out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cancelled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no_show</w:t>
      </w:r>
      <w:r w:rsidDel="00000000" w:rsidR="00000000" w:rsidRPr="00000000">
        <w:rPr>
          <w:color w:val="1f1f1f"/>
          <w:rtl w:val="0"/>
        </w:rPr>
        <w:t xml:space="preserve">) and attaches reviews to completed stays.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