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4" w:firstLineChars="300"/>
        <w:rPr>
          <w:rFonts w:hint="default"/>
          <w:b/>
          <w:bCs/>
          <w:color w:val="auto"/>
          <w:sz w:val="32"/>
          <w:szCs w:val="32"/>
        </w:rPr>
      </w:pPr>
      <w:r>
        <w:rPr>
          <w:rFonts w:hint="default"/>
          <w:b/>
          <w:bCs/>
          <w:color w:val="auto"/>
          <w:sz w:val="32"/>
          <w:szCs w:val="32"/>
          <w:lang w:val="en-US"/>
        </w:rPr>
        <w:t>Phase 1:</w:t>
      </w:r>
      <w:r>
        <w:rPr>
          <w:rFonts w:hint="default"/>
          <w:b/>
          <w:bCs/>
          <w:color w:val="auto"/>
          <w:sz w:val="32"/>
          <w:szCs w:val="32"/>
        </w:rPr>
        <w:t>Problem Definition and Design Thinking</w:t>
      </w:r>
    </w:p>
    <w:p>
      <w:pPr>
        <w:pStyle w:val="2"/>
        <w:ind w:left="2201" w:hanging="2201" w:hangingChars="550"/>
        <w:rPr>
          <w:rFonts w:hint="default"/>
          <w:b/>
          <w:bCs/>
          <w:sz w:val="40"/>
          <w:szCs w:val="40"/>
        </w:rPr>
      </w:pPr>
    </w:p>
    <w:p>
      <w:pPr>
        <w:pStyle w:val="2"/>
        <w:ind w:left="2201" w:hanging="2201" w:hangingChars="550"/>
        <w:rPr>
          <w:rFonts w:hint="default"/>
          <w:b/>
          <w:bCs/>
          <w:sz w:val="40"/>
          <w:szCs w:val="40"/>
        </w:rPr>
      </w:pPr>
      <w:r>
        <w:rPr>
          <w:rFonts w:hint="default"/>
          <w:b/>
          <w:bCs/>
          <w:sz w:val="40"/>
          <w:szCs w:val="40"/>
        </w:rPr>
        <w:t>Machine Learning Model Deployment with IBM Cloud Watson Studio</w:t>
      </w:r>
    </w:p>
    <w:p>
      <w:pPr>
        <w:pStyle w:val="2"/>
        <w:ind w:left="2201" w:hanging="2201" w:hangingChars="550"/>
        <w:rPr>
          <w:rFonts w:hint="default"/>
          <w:b/>
          <w:bCs/>
          <w:sz w:val="40"/>
          <w:szCs w:val="40"/>
        </w:rPr>
      </w:pPr>
    </w:p>
    <w:p>
      <w:pPr>
        <w:pStyle w:val="2"/>
        <w:ind w:left="2201" w:hanging="1156" w:hangingChars="550"/>
        <w:rPr>
          <w:rFonts w:hint="default"/>
          <w:b/>
          <w:bCs/>
          <w:sz w:val="21"/>
          <w:szCs w:val="21"/>
          <w:lang w:val="en-US"/>
        </w:rPr>
      </w:pPr>
      <w:r>
        <w:rPr>
          <w:rFonts w:hint="default"/>
          <w:b/>
          <w:bCs/>
          <w:sz w:val="21"/>
          <w:szCs w:val="21"/>
        </w:rPr>
        <w:t>Predicting customer churn for a telecommunications company</w:t>
      </w:r>
      <w:r>
        <w:rPr>
          <w:rFonts w:hint="default"/>
          <w:b/>
          <w:bCs/>
          <w:sz w:val="21"/>
          <w:szCs w:val="21"/>
          <w:lang w:val="en-US"/>
        </w:rPr>
        <w:t xml:space="preserve"> and deploy into Watson studio </w:t>
      </w:r>
    </w:p>
    <w:p>
      <w:pPr>
        <w:pStyle w:val="2"/>
        <w:ind w:left="2201" w:hanging="1320" w:hangingChars="550"/>
        <w:rPr>
          <w:rFonts w:hint="default"/>
          <w:b/>
          <w:bCs/>
          <w:sz w:val="21"/>
          <w:szCs w:val="21"/>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lang w:val="en-US"/>
        </w:rPr>
        <w:t xml:space="preserve">         </w:t>
      </w:r>
      <w:r>
        <w:rPr>
          <w:rFonts w:hint="default"/>
          <w:b/>
          <w:bCs/>
          <w:sz w:val="21"/>
          <w:szCs w:val="21"/>
          <w:lang w:val="en-US"/>
        </w:rPr>
        <w:drawing>
          <wp:inline distT="0" distB="0" distL="114300" distR="114300">
            <wp:extent cx="3028315" cy="1514475"/>
            <wp:effectExtent l="0" t="0" r="635" b="9525"/>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5"/>
                    <a:stretch>
                      <a:fillRect/>
                    </a:stretch>
                  </pic:blipFill>
                  <pic:spPr>
                    <a:xfrm>
                      <a:off x="0" y="0"/>
                      <a:ext cx="3028315" cy="1514475"/>
                    </a:xfrm>
                    <a:prstGeom prst="rect">
                      <a:avLst/>
                    </a:prstGeom>
                  </pic:spPr>
                </pic:pic>
              </a:graphicData>
            </a:graphic>
          </wp:inline>
        </w:drawing>
      </w:r>
      <w:bookmarkStart w:id="0" w:name="_GoBack"/>
      <w:bookmarkEnd w:id="0"/>
    </w:p>
    <w:p>
      <w:pPr>
        <w:pStyle w:val="2"/>
        <w:rPr>
          <w:rFonts w:hint="default"/>
          <w:b/>
          <w:bCs/>
          <w:sz w:val="21"/>
          <w:szCs w:val="21"/>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Problem Definition:</w:t>
      </w:r>
    </w:p>
    <w:p>
      <w:pPr>
        <w:rPr>
          <w:rFonts w:hint="default" w:ascii="Times New Roman" w:hAnsi="Times New Roman" w:cs="Times New Roman"/>
          <w:sz w:val="22"/>
          <w:szCs w:val="22"/>
        </w:rPr>
      </w:pPr>
      <w:r>
        <w:rPr>
          <w:rFonts w:hint="default" w:ascii="Times New Roman" w:hAnsi="Times New Roman" w:cs="Times New Roman"/>
          <w:sz w:val="22"/>
          <w:szCs w:val="22"/>
          <w:lang w:val="en-US"/>
        </w:rPr>
        <w:t>T</w:t>
      </w:r>
      <w:r>
        <w:rPr>
          <w:rFonts w:hint="default" w:ascii="Times New Roman" w:hAnsi="Times New Roman" w:cs="Times New Roman"/>
          <w:sz w:val="22"/>
          <w:szCs w:val="22"/>
        </w:rPr>
        <w:t>he problem definition for machine learning model deployment with IBM Cloud Watson Studio involves addressing the challenges and objectives associated with deploying machine learning models effectively and efficiently in the Watson Studio environment. Here's a detailed problem definition:</w:t>
      </w:r>
    </w:p>
    <w:p>
      <w:pPr>
        <w:rPr>
          <w:rFonts w:hint="default" w:ascii="Times New Roman" w:hAnsi="Times New Roman" w:cs="Times New Roman"/>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t>Problem Statement:</w:t>
      </w:r>
    </w:p>
    <w:p>
      <w:pPr>
        <w:pStyle w:val="2"/>
        <w:rPr>
          <w:rFonts w:hint="default"/>
        </w:rPr>
      </w:pPr>
      <w:r>
        <w:rPr>
          <w:rFonts w:hint="default"/>
          <w:b/>
          <w:bCs/>
        </w:rPr>
        <w:t>Predicting customer churn for a telecommunications company</w:t>
      </w:r>
      <w:r>
        <w:rPr>
          <w:rFonts w:hint="default"/>
          <w:b/>
          <w:bCs/>
          <w:lang w:val="en-US"/>
        </w:rPr>
        <w:t xml:space="preserve"> and deploy into Watson studio </w:t>
      </w:r>
      <w:r>
        <w:rPr>
          <w:rFonts w:hint="default"/>
          <w:b/>
          <w:bCs/>
        </w:rPr>
        <w:t>.</w:t>
      </w:r>
      <w:r>
        <w:rPr>
          <w:rFonts w:hint="default"/>
        </w:rPr>
        <w:t xml:space="preserve"> The goal is to build a model that can predict which customers are likely to churn (cancel their subscription) so that the company can take proactive measures to retain them.</w:t>
      </w:r>
    </w:p>
    <w:p>
      <w:pPr>
        <w:pStyle w:val="2"/>
        <w:rPr>
          <w:rFonts w:hint="default"/>
        </w:rPr>
      </w:pPr>
    </w:p>
    <w:p>
      <w:pPr>
        <w:rPr>
          <w:rFonts w:hint="default" w:ascii="Times New Roman" w:hAnsi="Times New Roman" w:cs="Times New Roman"/>
          <w:sz w:val="22"/>
          <w:szCs w:val="22"/>
        </w:rPr>
      </w:pPr>
      <w:r>
        <w:rPr>
          <w:rFonts w:hint="default" w:ascii="Times New Roman" w:hAnsi="Times New Roman" w:cs="Times New Roman"/>
          <w:sz w:val="22"/>
          <w:szCs w:val="22"/>
        </w:rPr>
        <w:t>Scalability:</w:t>
      </w:r>
    </w:p>
    <w:p>
      <w:pPr>
        <w:rPr>
          <w:rFonts w:hint="default" w:ascii="Times New Roman" w:hAnsi="Times New Roman" w:cs="Times New Roman"/>
          <w:sz w:val="22"/>
          <w:szCs w:val="22"/>
        </w:rPr>
      </w:pPr>
      <w:r>
        <w:rPr>
          <w:rFonts w:hint="default" w:ascii="Times New Roman" w:hAnsi="Times New Roman" w:cs="Times New Roman"/>
          <w:sz w:val="22"/>
          <w:szCs w:val="22"/>
        </w:rPr>
        <w:t>The need to deploy machine learning models at scale to handle a large number of predictions, especially in applications with high user traffic.</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Reliability:</w:t>
      </w:r>
    </w:p>
    <w:p>
      <w:pPr>
        <w:rPr>
          <w:rFonts w:hint="default" w:ascii="Times New Roman" w:hAnsi="Times New Roman" w:cs="Times New Roman"/>
          <w:sz w:val="22"/>
          <w:szCs w:val="22"/>
        </w:rPr>
      </w:pPr>
      <w:r>
        <w:rPr>
          <w:rFonts w:hint="default" w:ascii="Times New Roman" w:hAnsi="Times New Roman" w:cs="Times New Roman"/>
          <w:sz w:val="22"/>
          <w:szCs w:val="22"/>
        </w:rPr>
        <w:t>Ensuring that deployed models are highly reliable, with minimal downtime and robust error handling.</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Versioning and Management:</w:t>
      </w:r>
    </w:p>
    <w:p>
      <w:pPr>
        <w:rPr>
          <w:rFonts w:hint="default" w:ascii="Times New Roman" w:hAnsi="Times New Roman" w:cs="Times New Roman"/>
          <w:sz w:val="22"/>
          <w:szCs w:val="22"/>
        </w:rPr>
      </w:pPr>
      <w:r>
        <w:rPr>
          <w:rFonts w:hint="default" w:ascii="Times New Roman" w:hAnsi="Times New Roman" w:cs="Times New Roman"/>
          <w:sz w:val="22"/>
          <w:szCs w:val="22"/>
        </w:rPr>
        <w:t>Managing multiple versions of deployed models, allowing for easy rollback to previous versions when necessary.</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Integration:</w:t>
      </w:r>
    </w:p>
    <w:p>
      <w:pPr>
        <w:rPr>
          <w:rFonts w:hint="default" w:ascii="Times New Roman" w:hAnsi="Times New Roman" w:cs="Times New Roman"/>
          <w:sz w:val="22"/>
          <w:szCs w:val="22"/>
        </w:rPr>
      </w:pPr>
      <w:r>
        <w:rPr>
          <w:rFonts w:hint="default" w:ascii="Times New Roman" w:hAnsi="Times New Roman" w:cs="Times New Roman"/>
          <w:sz w:val="22"/>
          <w:szCs w:val="22"/>
        </w:rPr>
        <w:t>Integrating deployed models into existing applications, services, or workflows, whether they are web applications, APIs, or other systems.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Security:</w:t>
      </w:r>
    </w:p>
    <w:p>
      <w:pPr>
        <w:rPr>
          <w:rFonts w:hint="default" w:ascii="Times New Roman" w:hAnsi="Times New Roman" w:cs="Times New Roman"/>
          <w:sz w:val="22"/>
          <w:szCs w:val="22"/>
        </w:rPr>
      </w:pPr>
      <w:r>
        <w:rPr>
          <w:rFonts w:hint="default" w:ascii="Times New Roman" w:hAnsi="Times New Roman" w:cs="Times New Roman"/>
          <w:sz w:val="22"/>
          <w:szCs w:val="22"/>
        </w:rPr>
        <w:t>Ensuring that deployed models are secure and that sensitive data is protected, including model inputs and outputs.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Monitoring and Maintenance:</w:t>
      </w:r>
    </w:p>
    <w:p>
      <w:pPr>
        <w:rPr>
          <w:rFonts w:hint="default" w:ascii="Times New Roman" w:hAnsi="Times New Roman" w:cs="Times New Roman"/>
          <w:sz w:val="22"/>
          <w:szCs w:val="22"/>
        </w:rPr>
      </w:pPr>
      <w:r>
        <w:rPr>
          <w:rFonts w:hint="default" w:ascii="Times New Roman" w:hAnsi="Times New Roman" w:cs="Times New Roman"/>
          <w:sz w:val="22"/>
          <w:szCs w:val="22"/>
        </w:rPr>
        <w:t>Implementing monitoring solutions to track the performance of deployed models in real-time, detect anomalies, and trigger alerts for model retraining or updates.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Cost Optimization:</w:t>
      </w:r>
    </w:p>
    <w:p>
      <w:pPr>
        <w:rPr>
          <w:rFonts w:hint="default" w:ascii="Times New Roman" w:hAnsi="Times New Roman" w:cs="Times New Roman"/>
          <w:sz w:val="22"/>
          <w:szCs w:val="22"/>
        </w:rPr>
      </w:pPr>
      <w:r>
        <w:rPr>
          <w:rFonts w:hint="default" w:ascii="Times New Roman" w:hAnsi="Times New Roman" w:cs="Times New Roman"/>
          <w:sz w:val="22"/>
          <w:szCs w:val="22"/>
        </w:rPr>
        <w:t>Minimizing operational costs associated with model deployment while maximizing resource utilization.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Compliance:</w:t>
      </w:r>
    </w:p>
    <w:p>
      <w:pPr>
        <w:rPr>
          <w:rFonts w:hint="default" w:ascii="Times New Roman" w:hAnsi="Times New Roman" w:cs="Times New Roman"/>
          <w:sz w:val="22"/>
          <w:szCs w:val="22"/>
        </w:rPr>
      </w:pPr>
      <w:r>
        <w:rPr>
          <w:rFonts w:hint="default" w:ascii="Times New Roman" w:hAnsi="Times New Roman" w:cs="Times New Roman"/>
          <w:sz w:val="22"/>
          <w:szCs w:val="22"/>
        </w:rPr>
        <w:t>Ensuring that deployed models adhere to industry-specific compliance standards and regulations, especially in industries with strict data privacy requirements.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Continuous Integration/Continuous Deployment (CI/CD):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Implementing CI/CD pipelines to automate the deployment process and ensure that new model versions are seamlessly deployed into production.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User Feedback Loop:</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Establishing a feedback loop to collect user feedback on model predictions and using this feedback to improve model performance.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b/>
          <w:bCs/>
          <w:sz w:val="22"/>
          <w:szCs w:val="22"/>
        </w:rPr>
        <w:t>Objectives:</w:t>
      </w:r>
    </w:p>
    <w:p>
      <w:pPr>
        <w:rPr>
          <w:rFonts w:hint="default" w:ascii="Times New Roman" w:hAnsi="Times New Roman" w:cs="Times New Roman"/>
          <w:sz w:val="22"/>
          <w:szCs w:val="22"/>
        </w:rPr>
      </w:pPr>
      <w:r>
        <w:rPr>
          <w:rFonts w:hint="default" w:ascii="Times New Roman" w:hAnsi="Times New Roman" w:cs="Times New Roman"/>
          <w:sz w:val="22"/>
          <w:szCs w:val="22"/>
        </w:rPr>
        <w:t>To address the above challenges, the primary objectives of deploying machine learning models in IBM Cloud Watson Studio are: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Efficiency:</w:t>
      </w:r>
    </w:p>
    <w:p>
      <w:pPr>
        <w:rPr>
          <w:rFonts w:hint="default" w:ascii="Times New Roman" w:hAnsi="Times New Roman" w:cs="Times New Roman"/>
          <w:sz w:val="22"/>
          <w:szCs w:val="22"/>
        </w:rPr>
      </w:pPr>
      <w:r>
        <w:rPr>
          <w:rFonts w:hint="default" w:ascii="Times New Roman" w:hAnsi="Times New Roman" w:cs="Times New Roman"/>
          <w:sz w:val="22"/>
          <w:szCs w:val="22"/>
        </w:rPr>
        <w:t>Deploy models efficiently, minimizing deployment time and resource utilization.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Scalability:</w:t>
      </w:r>
    </w:p>
    <w:p>
      <w:pPr>
        <w:rPr>
          <w:rFonts w:hint="default" w:ascii="Times New Roman" w:hAnsi="Times New Roman" w:cs="Times New Roman"/>
          <w:sz w:val="22"/>
          <w:szCs w:val="22"/>
        </w:rPr>
      </w:pPr>
      <w:r>
        <w:rPr>
          <w:rFonts w:hint="default" w:ascii="Times New Roman" w:hAnsi="Times New Roman" w:cs="Times New Roman"/>
          <w:sz w:val="22"/>
          <w:szCs w:val="22"/>
        </w:rPr>
        <w:t>Ensure that deployed models can handle varying workloads and scale as needed.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Reliability:</w:t>
      </w:r>
    </w:p>
    <w:p>
      <w:pPr>
        <w:rPr>
          <w:rFonts w:hint="default" w:ascii="Times New Roman" w:hAnsi="Times New Roman" w:cs="Times New Roman"/>
          <w:sz w:val="22"/>
          <w:szCs w:val="22"/>
        </w:rPr>
      </w:pPr>
      <w:r>
        <w:rPr>
          <w:rFonts w:hint="default" w:ascii="Times New Roman" w:hAnsi="Times New Roman" w:cs="Times New Roman"/>
          <w:sz w:val="22"/>
          <w:szCs w:val="22"/>
        </w:rPr>
        <w:t>Achieve high model availability and reliability through redundancy and failover mechanisms.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Integration:</w:t>
      </w:r>
    </w:p>
    <w:p>
      <w:pPr>
        <w:rPr>
          <w:rFonts w:hint="default" w:ascii="Times New Roman" w:hAnsi="Times New Roman" w:cs="Times New Roman"/>
          <w:sz w:val="22"/>
          <w:szCs w:val="22"/>
        </w:rPr>
      </w:pPr>
      <w:r>
        <w:rPr>
          <w:rFonts w:hint="default" w:ascii="Times New Roman" w:hAnsi="Times New Roman" w:cs="Times New Roman"/>
          <w:sz w:val="22"/>
          <w:szCs w:val="22"/>
        </w:rPr>
        <w:t>Seamlessly integrate deployed models into applications, ensuring ease of use and accessibility for end-users.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Security:</w:t>
      </w:r>
    </w:p>
    <w:p>
      <w:pPr>
        <w:rPr>
          <w:rFonts w:hint="default" w:ascii="Times New Roman" w:hAnsi="Times New Roman" w:cs="Times New Roman"/>
          <w:sz w:val="22"/>
          <w:szCs w:val="22"/>
        </w:rPr>
      </w:pPr>
      <w:r>
        <w:rPr>
          <w:rFonts w:hint="default" w:ascii="Times New Roman" w:hAnsi="Times New Roman" w:cs="Times New Roman"/>
          <w:sz w:val="22"/>
          <w:szCs w:val="22"/>
        </w:rPr>
        <w:t>Implement robust security measures to protect data and model assets.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Monitoring and Maintenance:</w:t>
      </w:r>
    </w:p>
    <w:p>
      <w:pPr>
        <w:rPr>
          <w:rFonts w:hint="default" w:ascii="Times New Roman" w:hAnsi="Times New Roman" w:cs="Times New Roman"/>
          <w:sz w:val="22"/>
          <w:szCs w:val="22"/>
        </w:rPr>
      </w:pPr>
      <w:r>
        <w:rPr>
          <w:rFonts w:hint="default" w:ascii="Times New Roman" w:hAnsi="Times New Roman" w:cs="Times New Roman"/>
          <w:sz w:val="22"/>
          <w:szCs w:val="22"/>
        </w:rPr>
        <w:t>Continuously monitor deployed models, proactively identifying and addressing issues.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Cost Control:</w:t>
      </w:r>
    </w:p>
    <w:p>
      <w:pPr>
        <w:rPr>
          <w:rFonts w:hint="default" w:ascii="Times New Roman" w:hAnsi="Times New Roman" w:cs="Times New Roman"/>
          <w:sz w:val="22"/>
          <w:szCs w:val="22"/>
        </w:rPr>
      </w:pPr>
      <w:r>
        <w:rPr>
          <w:rFonts w:hint="default" w:ascii="Times New Roman" w:hAnsi="Times New Roman" w:cs="Times New Roman"/>
          <w:sz w:val="22"/>
          <w:szCs w:val="22"/>
        </w:rPr>
        <w:t>Optimize deployment costs while maintaining performance and reliability.</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Compliance:</w:t>
      </w:r>
    </w:p>
    <w:p>
      <w:pPr>
        <w:rPr>
          <w:rFonts w:hint="default" w:ascii="Times New Roman" w:hAnsi="Times New Roman" w:cs="Times New Roman"/>
          <w:sz w:val="22"/>
          <w:szCs w:val="22"/>
        </w:rPr>
      </w:pPr>
      <w:r>
        <w:rPr>
          <w:rFonts w:hint="default" w:ascii="Times New Roman" w:hAnsi="Times New Roman" w:cs="Times New Roman"/>
          <w:sz w:val="22"/>
          <w:szCs w:val="22"/>
        </w:rPr>
        <w:t>Ensure that deployed models adhere to legal and regulatory requirements.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Automation:</w:t>
      </w:r>
    </w:p>
    <w:p>
      <w:pPr>
        <w:rPr>
          <w:rFonts w:hint="default" w:ascii="Times New Roman" w:hAnsi="Times New Roman" w:cs="Times New Roman"/>
          <w:sz w:val="22"/>
          <w:szCs w:val="22"/>
        </w:rPr>
      </w:pPr>
      <w:r>
        <w:rPr>
          <w:rFonts w:hint="default" w:ascii="Times New Roman" w:hAnsi="Times New Roman" w:cs="Times New Roman"/>
          <w:sz w:val="22"/>
          <w:szCs w:val="22"/>
        </w:rPr>
        <w:t>Automate deployment processes and model updates to minimize manual intervention.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User Satisfaction:</w:t>
      </w:r>
    </w:p>
    <w:p>
      <w:pPr>
        <w:rPr>
          <w:rFonts w:hint="default" w:ascii="Times New Roman" w:hAnsi="Times New Roman" w:cs="Times New Roman"/>
          <w:sz w:val="22"/>
          <w:szCs w:val="22"/>
        </w:rPr>
      </w:pPr>
      <w:r>
        <w:rPr>
          <w:rFonts w:hint="default" w:ascii="Times New Roman" w:hAnsi="Times New Roman" w:cs="Times New Roman"/>
          <w:sz w:val="22"/>
          <w:szCs w:val="22"/>
        </w:rPr>
        <w:t>Ensure that users are satisfied with the model's predictions and gather feedback for improvements.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By defining the problem and objectives in deploying machine learning models with IBM Cloud Watson Studio, organizations can better plan their deployment strategies and address the challenges associated with taking machine learning models from development to production environments effectively.</w:t>
      </w:r>
    </w:p>
    <w:p>
      <w:pPr>
        <w:rPr>
          <w:rFonts w:hint="default" w:ascii="Times New Roman" w:hAnsi="Times New Roman" w:cs="Times New Roman"/>
          <w:sz w:val="22"/>
          <w:szCs w:val="2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Design Thinking Approach:</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Applying Design Thinking principles to predict customer churn for a telecommunications company and deploying the solution into IBM Watson Studio can help ensure that the solution not only effectively predicts churn but also addresses the needs and concerns of both users and stakeholders. Here's a step-by-step approach:</w:t>
      </w:r>
    </w:p>
    <w:p>
      <w:pPr>
        <w:rPr>
          <w:rFonts w:hint="default" w:ascii="Times New Roman" w:hAnsi="Times New Roman" w:cs="Times New Roman"/>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t>1. Empathize (Understand the Problem):</w:t>
      </w:r>
    </w:p>
    <w:p>
      <w:pPr>
        <w:rPr>
          <w:rFonts w:hint="default" w:ascii="Times New Roman" w:hAnsi="Times New Roman" w:cs="Times New Roman"/>
          <w:sz w:val="22"/>
          <w:szCs w:val="22"/>
        </w:rPr>
      </w:pPr>
      <w:r>
        <w:rPr>
          <w:rFonts w:hint="default" w:ascii="Times New Roman" w:hAnsi="Times New Roman" w:cs="Times New Roman"/>
          <w:sz w:val="22"/>
          <w:szCs w:val="22"/>
        </w:rPr>
        <w:t>Begin by understanding the needs and challenges of the telecommunications company, its customers, and internal stakeholders.</w:t>
      </w:r>
    </w:p>
    <w:p>
      <w:pPr>
        <w:rPr>
          <w:rFonts w:hint="default" w:ascii="Times New Roman" w:hAnsi="Times New Roman" w:cs="Times New Roman"/>
          <w:sz w:val="22"/>
          <w:szCs w:val="22"/>
        </w:rPr>
      </w:pPr>
      <w:r>
        <w:rPr>
          <w:rFonts w:hint="default" w:ascii="Times New Roman" w:hAnsi="Times New Roman" w:cs="Times New Roman"/>
          <w:sz w:val="22"/>
          <w:szCs w:val="22"/>
        </w:rPr>
        <w:t>Conduct interviews, surveys, and data analysis to gain insights into customer behavior, reasons for churn, and what information is needed for effective churn prediction.</w:t>
      </w:r>
    </w:p>
    <w:p>
      <w:pPr>
        <w:rPr>
          <w:rFonts w:hint="default" w:ascii="Times New Roman" w:hAnsi="Times New Roman" w:cs="Times New Roman"/>
          <w:b/>
          <w:bCs/>
          <w:sz w:val="22"/>
          <w:szCs w:val="22"/>
        </w:rPr>
      </w:pPr>
      <w:r>
        <w:rPr>
          <w:rFonts w:hint="default" w:ascii="Times New Roman" w:hAnsi="Times New Roman" w:cs="Times New Roman"/>
          <w:b/>
          <w:bCs/>
          <w:sz w:val="22"/>
          <w:szCs w:val="22"/>
        </w:rPr>
        <w:t>2. Define (Define the Churn Prediction Problem):</w:t>
      </w:r>
    </w:p>
    <w:p>
      <w:pPr>
        <w:rPr>
          <w:rFonts w:hint="default" w:ascii="Times New Roman" w:hAnsi="Times New Roman" w:cs="Times New Roman"/>
          <w:sz w:val="22"/>
          <w:szCs w:val="22"/>
        </w:rPr>
      </w:pPr>
      <w:r>
        <w:rPr>
          <w:rFonts w:hint="default" w:ascii="Times New Roman" w:hAnsi="Times New Roman" w:cs="Times New Roman"/>
          <w:sz w:val="22"/>
          <w:szCs w:val="22"/>
        </w:rPr>
        <w:t>Clearly define the problem of customer churn prediction based on the insights gathered during the empathy phase.</w:t>
      </w:r>
    </w:p>
    <w:p>
      <w:pPr>
        <w:rPr>
          <w:rFonts w:hint="default" w:ascii="Times New Roman" w:hAnsi="Times New Roman" w:cs="Times New Roman"/>
          <w:sz w:val="22"/>
          <w:szCs w:val="22"/>
        </w:rPr>
      </w:pPr>
      <w:r>
        <w:rPr>
          <w:rFonts w:hint="default" w:ascii="Times New Roman" w:hAnsi="Times New Roman" w:cs="Times New Roman"/>
          <w:sz w:val="22"/>
          <w:szCs w:val="22"/>
        </w:rPr>
        <w:t>Develop a problem statement that outlines the goals and objectives of predicting customer churn.</w:t>
      </w:r>
    </w:p>
    <w:p>
      <w:pPr>
        <w:rPr>
          <w:rFonts w:hint="default" w:ascii="Times New Roman" w:hAnsi="Times New Roman" w:cs="Times New Roman"/>
          <w:b/>
          <w:bCs/>
          <w:sz w:val="22"/>
          <w:szCs w:val="22"/>
        </w:rPr>
      </w:pPr>
      <w:r>
        <w:rPr>
          <w:rFonts w:hint="default" w:ascii="Times New Roman" w:hAnsi="Times New Roman" w:cs="Times New Roman"/>
          <w:b/>
          <w:bCs/>
          <w:sz w:val="22"/>
          <w:szCs w:val="22"/>
        </w:rPr>
        <w:t>3. Ideate (Generate Churn Prediction Ideas):</w:t>
      </w:r>
    </w:p>
    <w:p>
      <w:pPr>
        <w:rPr>
          <w:rFonts w:hint="default" w:ascii="Times New Roman" w:hAnsi="Times New Roman" w:cs="Times New Roman"/>
          <w:sz w:val="22"/>
          <w:szCs w:val="22"/>
        </w:rPr>
      </w:pPr>
      <w:r>
        <w:rPr>
          <w:rFonts w:hint="default" w:ascii="Times New Roman" w:hAnsi="Times New Roman" w:cs="Times New Roman"/>
          <w:sz w:val="22"/>
          <w:szCs w:val="22"/>
        </w:rPr>
        <w:t>Organize brainstorming sessions with cross-functional teams that include data scientists, customer support, marketing, and business analysts.</w:t>
      </w:r>
    </w:p>
    <w:p>
      <w:pPr>
        <w:rPr>
          <w:rFonts w:hint="default" w:ascii="Times New Roman" w:hAnsi="Times New Roman" w:cs="Times New Roman"/>
          <w:sz w:val="22"/>
          <w:szCs w:val="22"/>
        </w:rPr>
      </w:pPr>
      <w:r>
        <w:rPr>
          <w:rFonts w:hint="default" w:ascii="Times New Roman" w:hAnsi="Times New Roman" w:cs="Times New Roman"/>
          <w:sz w:val="22"/>
          <w:szCs w:val="22"/>
        </w:rPr>
        <w:t>Encourage creative thinking to generate ideas on how to predict customer churn effectively.</w:t>
      </w:r>
    </w:p>
    <w:p>
      <w:pPr>
        <w:rPr>
          <w:rFonts w:hint="default" w:ascii="Times New Roman" w:hAnsi="Times New Roman" w:cs="Times New Roman"/>
          <w:b/>
          <w:bCs/>
          <w:sz w:val="22"/>
          <w:szCs w:val="22"/>
        </w:rPr>
      </w:pPr>
      <w:r>
        <w:rPr>
          <w:rFonts w:hint="default" w:ascii="Times New Roman" w:hAnsi="Times New Roman" w:cs="Times New Roman"/>
          <w:b/>
          <w:bCs/>
          <w:sz w:val="22"/>
          <w:szCs w:val="22"/>
        </w:rPr>
        <w:t>4. Prototype (Create Churn Prediction Models):</w:t>
      </w:r>
    </w:p>
    <w:p>
      <w:pPr>
        <w:rPr>
          <w:rFonts w:hint="default" w:ascii="Times New Roman" w:hAnsi="Times New Roman" w:cs="Times New Roman"/>
          <w:sz w:val="22"/>
          <w:szCs w:val="22"/>
        </w:rPr>
      </w:pPr>
      <w:r>
        <w:rPr>
          <w:rFonts w:hint="default" w:ascii="Times New Roman" w:hAnsi="Times New Roman" w:cs="Times New Roman"/>
          <w:sz w:val="22"/>
          <w:szCs w:val="22"/>
        </w:rPr>
        <w:t>Develop machine learning models for predicting customer churn based on the ideas generated in the ideation phase.</w:t>
      </w:r>
    </w:p>
    <w:p>
      <w:pPr>
        <w:rPr>
          <w:rFonts w:hint="default" w:ascii="Times New Roman" w:hAnsi="Times New Roman" w:cs="Times New Roman"/>
          <w:sz w:val="22"/>
          <w:szCs w:val="22"/>
        </w:rPr>
      </w:pPr>
      <w:r>
        <w:rPr>
          <w:rFonts w:hint="default" w:ascii="Times New Roman" w:hAnsi="Times New Roman" w:cs="Times New Roman"/>
          <w:sz w:val="22"/>
          <w:szCs w:val="22"/>
        </w:rPr>
        <w:t>Use historical customer data to create prototypes of churn prediction models, considering different algorithms and features.</w:t>
      </w:r>
    </w:p>
    <w:p>
      <w:pPr>
        <w:rPr>
          <w:rFonts w:hint="default" w:ascii="Times New Roman" w:hAnsi="Times New Roman" w:cs="Times New Roman"/>
          <w:b/>
          <w:bCs/>
          <w:sz w:val="22"/>
          <w:szCs w:val="22"/>
        </w:rPr>
      </w:pPr>
      <w:r>
        <w:rPr>
          <w:rFonts w:hint="default" w:ascii="Times New Roman" w:hAnsi="Times New Roman" w:cs="Times New Roman"/>
          <w:b/>
          <w:bCs/>
          <w:sz w:val="22"/>
          <w:szCs w:val="22"/>
        </w:rPr>
        <w:t>5. Test (Gather Churn Prediction Feedback):</w:t>
      </w:r>
    </w:p>
    <w:p>
      <w:pPr>
        <w:rPr>
          <w:rFonts w:hint="default" w:ascii="Times New Roman" w:hAnsi="Times New Roman" w:cs="Times New Roman"/>
          <w:sz w:val="22"/>
          <w:szCs w:val="22"/>
        </w:rPr>
      </w:pPr>
      <w:r>
        <w:rPr>
          <w:rFonts w:hint="default" w:ascii="Times New Roman" w:hAnsi="Times New Roman" w:cs="Times New Roman"/>
          <w:sz w:val="22"/>
          <w:szCs w:val="22"/>
        </w:rPr>
        <w:t>Evaluate the performance of the churn prediction models using historical data and validation techniques.</w:t>
      </w:r>
    </w:p>
    <w:p>
      <w:pPr>
        <w:rPr>
          <w:rFonts w:hint="default" w:ascii="Times New Roman" w:hAnsi="Times New Roman" w:cs="Times New Roman"/>
          <w:sz w:val="22"/>
          <w:szCs w:val="22"/>
        </w:rPr>
      </w:pPr>
      <w:r>
        <w:rPr>
          <w:rFonts w:hint="default" w:ascii="Times New Roman" w:hAnsi="Times New Roman" w:cs="Times New Roman"/>
          <w:sz w:val="22"/>
          <w:szCs w:val="22"/>
        </w:rPr>
        <w:t>Collect feedback from data scientists and business analysts on model accuracy, interpretability, and alignment with the problem definition.</w:t>
      </w:r>
    </w:p>
    <w:p>
      <w:pPr>
        <w:rPr>
          <w:rFonts w:hint="default" w:ascii="Times New Roman" w:hAnsi="Times New Roman" w:cs="Times New Roman"/>
          <w:b/>
          <w:bCs/>
          <w:sz w:val="22"/>
          <w:szCs w:val="22"/>
        </w:rPr>
      </w:pPr>
      <w:r>
        <w:rPr>
          <w:rFonts w:hint="default" w:ascii="Times New Roman" w:hAnsi="Times New Roman" w:cs="Times New Roman"/>
          <w:b/>
          <w:bCs/>
          <w:sz w:val="22"/>
          <w:szCs w:val="22"/>
        </w:rPr>
        <w:t>6. Iterate (Refine Churn Prediction Models):</w:t>
      </w:r>
    </w:p>
    <w:p>
      <w:pPr>
        <w:rPr>
          <w:rFonts w:hint="default" w:ascii="Times New Roman" w:hAnsi="Times New Roman" w:cs="Times New Roman"/>
          <w:sz w:val="22"/>
          <w:szCs w:val="22"/>
        </w:rPr>
      </w:pPr>
      <w:r>
        <w:rPr>
          <w:rFonts w:hint="default" w:ascii="Times New Roman" w:hAnsi="Times New Roman" w:cs="Times New Roman"/>
          <w:sz w:val="22"/>
          <w:szCs w:val="22"/>
        </w:rPr>
        <w:t>Based on the feedback received, refine and improve the churn prediction models. This may involve adjusting model features, hyperparameters, or algorithms.</w:t>
      </w:r>
    </w:p>
    <w:p>
      <w:pPr>
        <w:rPr>
          <w:rFonts w:hint="default" w:ascii="Times New Roman" w:hAnsi="Times New Roman" w:cs="Times New Roman"/>
          <w:sz w:val="22"/>
          <w:szCs w:val="22"/>
        </w:rPr>
      </w:pPr>
      <w:r>
        <w:rPr>
          <w:rFonts w:hint="default" w:ascii="Times New Roman" w:hAnsi="Times New Roman" w:cs="Times New Roman"/>
          <w:sz w:val="22"/>
          <w:szCs w:val="22"/>
        </w:rPr>
        <w:t>Ensure that the models provide actionable insights for the telecommunications company.</w:t>
      </w:r>
    </w:p>
    <w:p>
      <w:pPr>
        <w:rPr>
          <w:rFonts w:hint="default" w:ascii="Times New Roman" w:hAnsi="Times New Roman" w:cs="Times New Roman"/>
          <w:b/>
          <w:bCs/>
          <w:sz w:val="22"/>
          <w:szCs w:val="22"/>
        </w:rPr>
      </w:pPr>
      <w:r>
        <w:rPr>
          <w:rFonts w:hint="default" w:ascii="Times New Roman" w:hAnsi="Times New Roman" w:cs="Times New Roman"/>
          <w:b/>
          <w:bCs/>
          <w:sz w:val="22"/>
          <w:szCs w:val="22"/>
        </w:rPr>
        <w:t>7. Implement (Deploy Churn Prediction Model):</w:t>
      </w:r>
    </w:p>
    <w:p>
      <w:pPr>
        <w:rPr>
          <w:rFonts w:hint="default" w:ascii="Times New Roman" w:hAnsi="Times New Roman" w:cs="Times New Roman"/>
          <w:sz w:val="22"/>
          <w:szCs w:val="22"/>
        </w:rPr>
      </w:pPr>
      <w:r>
        <w:rPr>
          <w:rFonts w:hint="default" w:ascii="Times New Roman" w:hAnsi="Times New Roman" w:cs="Times New Roman"/>
          <w:sz w:val="22"/>
          <w:szCs w:val="22"/>
        </w:rPr>
        <w:t>Deploy the refined churn prediction model into IBM Watson Studio for production use.</w:t>
      </w:r>
    </w:p>
    <w:p>
      <w:pPr>
        <w:rPr>
          <w:rFonts w:hint="default" w:ascii="Times New Roman" w:hAnsi="Times New Roman" w:cs="Times New Roman"/>
          <w:sz w:val="22"/>
          <w:szCs w:val="22"/>
        </w:rPr>
      </w:pPr>
      <w:r>
        <w:rPr>
          <w:rFonts w:hint="default" w:ascii="Times New Roman" w:hAnsi="Times New Roman" w:cs="Times New Roman"/>
          <w:sz w:val="22"/>
          <w:szCs w:val="22"/>
        </w:rPr>
        <w:t>Set up data pipelines to feed real-time customer data into the model for continuous predictions.</w:t>
      </w:r>
    </w:p>
    <w:p>
      <w:pPr>
        <w:rPr>
          <w:rFonts w:hint="default" w:ascii="Times New Roman" w:hAnsi="Times New Roman" w:cs="Times New Roman"/>
          <w:b/>
          <w:bCs/>
          <w:sz w:val="22"/>
          <w:szCs w:val="22"/>
        </w:rPr>
      </w:pPr>
      <w:r>
        <w:rPr>
          <w:rFonts w:hint="default" w:ascii="Times New Roman" w:hAnsi="Times New Roman" w:cs="Times New Roman"/>
          <w:b/>
          <w:bCs/>
          <w:sz w:val="22"/>
          <w:szCs w:val="22"/>
        </w:rPr>
        <w:t>8. Evaluate (Assess Churn Prediction Impact):</w:t>
      </w:r>
    </w:p>
    <w:p>
      <w:pPr>
        <w:rPr>
          <w:rFonts w:hint="default" w:ascii="Times New Roman" w:hAnsi="Times New Roman" w:cs="Times New Roman"/>
          <w:sz w:val="22"/>
          <w:szCs w:val="22"/>
        </w:rPr>
      </w:pPr>
      <w:r>
        <w:rPr>
          <w:rFonts w:hint="default" w:ascii="Times New Roman" w:hAnsi="Times New Roman" w:cs="Times New Roman"/>
          <w:sz w:val="22"/>
          <w:szCs w:val="22"/>
        </w:rPr>
        <w:t>Continuously monitor the deployed churn prediction model's performance in Watson Studio.</w:t>
      </w:r>
    </w:p>
    <w:p>
      <w:pPr>
        <w:rPr>
          <w:rFonts w:hint="default" w:ascii="Times New Roman" w:hAnsi="Times New Roman" w:cs="Times New Roman"/>
          <w:sz w:val="22"/>
          <w:szCs w:val="22"/>
        </w:rPr>
      </w:pPr>
      <w:r>
        <w:rPr>
          <w:rFonts w:hint="default" w:ascii="Times New Roman" w:hAnsi="Times New Roman" w:cs="Times New Roman"/>
          <w:sz w:val="22"/>
          <w:szCs w:val="22"/>
        </w:rPr>
        <w:t>Gather feedback from the telecommunications company's customer retention teams and marketing departments to assess how well the predictions align with their strategies.</w:t>
      </w:r>
    </w:p>
    <w:p>
      <w:pPr>
        <w:rPr>
          <w:rFonts w:hint="default" w:ascii="Times New Roman" w:hAnsi="Times New Roman" w:cs="Times New Roman"/>
          <w:sz w:val="22"/>
          <w:szCs w:val="22"/>
        </w:rPr>
      </w:pPr>
      <w:r>
        <w:rPr>
          <w:rFonts w:hint="default" w:ascii="Times New Roman" w:hAnsi="Times New Roman" w:cs="Times New Roman"/>
          <w:sz w:val="22"/>
          <w:szCs w:val="22"/>
        </w:rPr>
        <w:t>Key Principles of Design Thinking in Churn Prediction and Deployment: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User-Centered: Prioritize the needs of the telecommunications company and its internal teams who will use the churn prediction insights.</w:t>
      </w:r>
    </w:p>
    <w:p>
      <w:pPr>
        <w:rPr>
          <w:rFonts w:hint="default" w:ascii="Times New Roman" w:hAnsi="Times New Roman" w:cs="Times New Roman"/>
          <w:sz w:val="22"/>
          <w:szCs w:val="22"/>
        </w:rPr>
      </w:pPr>
      <w:r>
        <w:rPr>
          <w:rFonts w:hint="default" w:ascii="Times New Roman" w:hAnsi="Times New Roman" w:cs="Times New Roman"/>
          <w:sz w:val="22"/>
          <w:szCs w:val="22"/>
        </w:rPr>
        <w:t>Collaborative: Involve cross-functional teams from data science, customer support, marketing, and business units to ensure a comprehensive approach to churn prediction.</w:t>
      </w:r>
    </w:p>
    <w:p>
      <w:pPr>
        <w:rPr>
          <w:rFonts w:hint="default" w:ascii="Times New Roman" w:hAnsi="Times New Roman" w:cs="Times New Roman"/>
          <w:sz w:val="22"/>
          <w:szCs w:val="22"/>
        </w:rPr>
      </w:pPr>
      <w:r>
        <w:rPr>
          <w:rFonts w:hint="default" w:ascii="Times New Roman" w:hAnsi="Times New Roman" w:cs="Times New Roman"/>
          <w:sz w:val="22"/>
          <w:szCs w:val="22"/>
        </w:rPr>
        <w:t>Iterative: Continuously refine the churn prediction models based on feedback, changing customer behavior, and evolving business goals.</w:t>
      </w:r>
    </w:p>
    <w:p>
      <w:pPr>
        <w:rPr>
          <w:rFonts w:hint="default" w:ascii="Times New Roman" w:hAnsi="Times New Roman" w:cs="Times New Roman"/>
          <w:sz w:val="22"/>
          <w:szCs w:val="22"/>
        </w:rPr>
      </w:pPr>
      <w:r>
        <w:rPr>
          <w:rFonts w:hint="default" w:ascii="Times New Roman" w:hAnsi="Times New Roman" w:cs="Times New Roman"/>
          <w:sz w:val="22"/>
          <w:szCs w:val="22"/>
        </w:rPr>
        <w:t>Creative: Explore innovative features and data sources to improve churn prediction accuracy.</w:t>
      </w:r>
    </w:p>
    <w:p>
      <w:pPr>
        <w:rPr>
          <w:rFonts w:hint="default" w:ascii="Times New Roman" w:hAnsi="Times New Roman" w:cs="Times New Roman"/>
          <w:sz w:val="22"/>
          <w:szCs w:val="22"/>
        </w:rPr>
      </w:pPr>
      <w:r>
        <w:rPr>
          <w:rFonts w:hint="default" w:ascii="Times New Roman" w:hAnsi="Times New Roman" w:cs="Times New Roman"/>
          <w:sz w:val="22"/>
          <w:szCs w:val="22"/>
        </w:rPr>
        <w:t>Empathetic: Understand the concerns and goals of internal stakeholders and how churn prediction can positively impact their efforts.</w:t>
      </w:r>
    </w:p>
    <w:p>
      <w:pPr>
        <w:rPr>
          <w:rFonts w:hint="default" w:ascii="Times New Roman" w:hAnsi="Times New Roman" w:cs="Times New Roman"/>
          <w:sz w:val="22"/>
          <w:szCs w:val="22"/>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rPr>
          <w:rFonts w:hint="default" w:ascii="Times New Roman" w:hAnsi="Times New Roman" w:cs="Times New Roman"/>
          <w:sz w:val="22"/>
          <w:szCs w:val="22"/>
        </w:rPr>
      </w:pPr>
      <w:r>
        <w:rPr>
          <w:rFonts w:hint="default" w:ascii="Times New Roman" w:hAnsi="Times New Roman" w:cs="Times New Roman"/>
          <w:sz w:val="22"/>
          <w:szCs w:val="22"/>
        </w:rPr>
        <w:t>By applying Design Thinking principles to predicting customer churn and deploying the solution into IBM Watson Studio, you can create a more effective and user-friendly churn prediction system that addresses the unique challenges and goals of the telecommunications company. This approach ensures that the deployed solution aligns with the needs of both users and stakeholders throughout the process.</w:t>
      </w:r>
    </w:p>
    <w:p>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124A9"/>
    <w:rsid w:val="1B42508B"/>
    <w:rsid w:val="36CB6939"/>
    <w:rsid w:val="3C5124A9"/>
    <w:rsid w:val="554A637E"/>
    <w:rsid w:val="59E141AA"/>
    <w:rsid w:val="6F7F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Calibri" w:hAnsi="Calibri" w:eastAsia="Calibri" w:cs="Calibri"/>
      <w:sz w:val="24"/>
      <w:szCs w:val="24"/>
      <w:lang w:val="en-US" w:eastAsia="en-US" w:bidi="en-US"/>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2023-09-30T06:01:00Z</dcterms:created>
  <dc:creator>ASUS</dc:creator>
  <cp:lastModifiedBy>ASUS</cp:lastModifiedBy>
  <dcterms:modified xsi:type="dcterms:W3CDTF">2023-10-10T14:18:41Z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