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2F5C9B5" w:rsidR="00234B39" w:rsidRPr="003850DD" w:rsidRDefault="00000000" w:rsidP="003850D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464D6E8" w:rsidR="00234B39" w:rsidRDefault="00000000">
      <w:pPr>
        <w:pStyle w:val="NormalWeb"/>
        <w:divId w:val="465317432"/>
        <w:rPr>
          <w:rFonts w:ascii="Arial" w:hAnsi="Arial" w:cs="Arial"/>
          <w:lang w:val="en"/>
        </w:rPr>
      </w:pPr>
      <w:r>
        <w:rPr>
          <w:rStyle w:val="Strong"/>
          <w:rFonts w:ascii="Arial" w:hAnsi="Arial" w:cs="Arial"/>
          <w:lang w:val="en"/>
        </w:rPr>
        <w:t>Learner Name</w:t>
      </w:r>
      <w:r w:rsidRPr="00F52D22">
        <w:rPr>
          <w:rFonts w:ascii="Arial" w:hAnsi="Arial" w:cs="Arial"/>
          <w:b/>
          <w:bCs/>
          <w:lang w:val="en"/>
        </w:rPr>
        <w:t>:</w:t>
      </w:r>
      <w:r w:rsidR="003850DD">
        <w:rPr>
          <w:rFonts w:ascii="Arial" w:hAnsi="Arial" w:cs="Arial"/>
          <w:lang w:val="en"/>
        </w:rPr>
        <w:t xml:space="preserve"> SRIMICHAEL S</w:t>
      </w:r>
    </w:p>
    <w:p w14:paraId="677DC39A" w14:textId="638D9A26" w:rsidR="00DD5008" w:rsidRDefault="00DD5008">
      <w:pPr>
        <w:pStyle w:val="NormalWeb"/>
        <w:divId w:val="465317432"/>
        <w:rPr>
          <w:rFonts w:ascii="Arial" w:hAnsi="Arial" w:cs="Arial"/>
          <w:lang w:val="en"/>
        </w:rPr>
      </w:pPr>
      <w:r>
        <w:rPr>
          <w:rStyle w:val="Strong"/>
          <w:rFonts w:ascii="Arial" w:hAnsi="Arial" w:cs="Arial"/>
          <w:lang w:val="en"/>
        </w:rPr>
        <w:t>Learner Email</w:t>
      </w:r>
      <w:r w:rsidRPr="00F52D22">
        <w:rPr>
          <w:rFonts w:ascii="Arial" w:hAnsi="Arial" w:cs="Arial"/>
          <w:b/>
          <w:bCs/>
          <w:lang w:val="en"/>
        </w:rPr>
        <w:t>:</w:t>
      </w:r>
      <w:r w:rsidR="003850DD">
        <w:rPr>
          <w:rFonts w:ascii="Arial" w:hAnsi="Arial" w:cs="Arial"/>
          <w:lang w:val="en"/>
        </w:rPr>
        <w:t xml:space="preserve"> srimichaelsmkm@gmail.com</w:t>
      </w:r>
    </w:p>
    <w:p w14:paraId="4D7EECF3" w14:textId="4A5F95C5" w:rsidR="00234B39" w:rsidRDefault="00000000">
      <w:pPr>
        <w:pStyle w:val="NormalWeb"/>
        <w:divId w:val="465317432"/>
        <w:rPr>
          <w:rFonts w:ascii="Arial" w:hAnsi="Arial" w:cs="Arial"/>
          <w:lang w:val="en"/>
        </w:rPr>
      </w:pPr>
      <w:r>
        <w:rPr>
          <w:rStyle w:val="Strong"/>
          <w:rFonts w:ascii="Arial" w:hAnsi="Arial" w:cs="Arial"/>
          <w:lang w:val="en"/>
        </w:rPr>
        <w:t>Topic</w:t>
      </w:r>
      <w:r w:rsidRPr="00F52D22">
        <w:rPr>
          <w:rFonts w:ascii="Arial" w:hAnsi="Arial" w:cs="Arial"/>
          <w:b/>
          <w:bCs/>
          <w:lang w:val="en"/>
        </w:rPr>
        <w:t>:</w:t>
      </w:r>
      <w:r w:rsidR="003850DD">
        <w:rPr>
          <w:rFonts w:ascii="Arial" w:hAnsi="Arial" w:cs="Arial"/>
          <w:lang w:val="en"/>
        </w:rPr>
        <w:t xml:space="preserve"> The Effects of Social Media on Mental Health</w:t>
      </w:r>
    </w:p>
    <w:p w14:paraId="19551121" w14:textId="07992528" w:rsidR="00234B39" w:rsidRDefault="00000000" w:rsidP="00F52D22">
      <w:pPr>
        <w:pStyle w:val="NormalWeb"/>
        <w:divId w:val="465317432"/>
        <w:rPr>
          <w:rFonts w:ascii="Arial" w:hAnsi="Arial" w:cs="Arial"/>
          <w:lang w:val="en"/>
        </w:rPr>
      </w:pPr>
      <w:r>
        <w:rPr>
          <w:rStyle w:val="Strong"/>
          <w:rFonts w:ascii="Arial" w:hAnsi="Arial" w:cs="Arial"/>
          <w:lang w:val="en"/>
        </w:rPr>
        <w:t>Research Paper</w:t>
      </w:r>
      <w:r w:rsidRPr="00F52D22">
        <w:rPr>
          <w:rFonts w:ascii="Arial" w:hAnsi="Arial" w:cs="Arial"/>
          <w:b/>
          <w:bCs/>
          <w:lang w:val="en"/>
        </w:rPr>
        <w:t>:</w:t>
      </w:r>
      <w:r>
        <w:rPr>
          <w:rFonts w:ascii="Arial" w:hAnsi="Arial" w:cs="Arial"/>
          <w:lang w:val="en"/>
        </w:rPr>
        <w:t xml:space="preserve"> </w:t>
      </w:r>
      <w:r w:rsidR="00F52D22" w:rsidRPr="00F52D22">
        <w:rPr>
          <w:rFonts w:ascii="Arial" w:hAnsi="Arial" w:cs="Arial"/>
          <w:lang w:val="en"/>
        </w:rPr>
        <w:t>https://ssrn.com/abstract=4151927</w:t>
      </w:r>
    </w:p>
    <w:p w14:paraId="153B2221" w14:textId="77777777" w:rsidR="003850DD" w:rsidRDefault="003850DD">
      <w:pPr>
        <w:pStyle w:val="Heading3"/>
        <w:divId w:val="465317432"/>
        <w:rPr>
          <w:rFonts w:ascii="Arial" w:eastAsia="Times New Roman" w:hAnsi="Arial" w:cs="Arial"/>
          <w:lang w:val="en"/>
        </w:rPr>
      </w:pPr>
    </w:p>
    <w:p w14:paraId="6F7ED336" w14:textId="483430A6"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0018AF8" w:rsidR="00234B39" w:rsidRDefault="00000000" w:rsidP="003850DD">
      <w:pPr>
        <w:divId w:val="465317432"/>
      </w:pPr>
      <w:r>
        <w:rPr>
          <w:rStyle w:val="Strong"/>
          <w:rFonts w:ascii="Arial" w:hAnsi="Arial" w:cs="Arial"/>
          <w:lang w:val="en"/>
        </w:rPr>
        <w:t>Description</w:t>
      </w:r>
      <w:r w:rsidRPr="00F52D22">
        <w:rPr>
          <w:rFonts w:ascii="Arial" w:hAnsi="Arial" w:cs="Arial"/>
          <w:b/>
          <w:bCs/>
          <w:lang w:val="en"/>
        </w:rPr>
        <w:t>:</w:t>
      </w:r>
      <w:r>
        <w:rPr>
          <w:rFonts w:ascii="Arial" w:hAnsi="Arial" w:cs="Arial"/>
          <w:lang w:val="en"/>
        </w:rPr>
        <w:t xml:space="preserve"> </w:t>
      </w:r>
      <w:r w:rsidR="003850DD">
        <w:t xml:space="preserve">Summarize and </w:t>
      </w:r>
      <w:proofErr w:type="spellStart"/>
      <w:r w:rsidR="003850DD">
        <w:t>analyze</w:t>
      </w:r>
      <w:proofErr w:type="spellEnd"/>
      <w:r w:rsidR="003850DD">
        <w:t xml:space="preserve"> the existing research on how social media usage impacts mental health, covering both positive and negative effects, with a focus on demographic differences and recommendations for healthier online </w:t>
      </w:r>
      <w:proofErr w:type="spellStart"/>
      <w:r w:rsidR="003850DD">
        <w:t>behaviors</w:t>
      </w:r>
      <w:proofErr w:type="spellEnd"/>
      <w:r w:rsidR="003850DD">
        <w:t>.</w:t>
      </w:r>
    </w:p>
    <w:p w14:paraId="552F791D" w14:textId="77777777" w:rsidR="003850DD" w:rsidRDefault="003850DD" w:rsidP="003850DD">
      <w:pPr>
        <w:divId w:val="465317432"/>
      </w:pPr>
    </w:p>
    <w:p w14:paraId="33CE9AA2" w14:textId="77777777" w:rsidR="003850DD" w:rsidRPr="003850DD" w:rsidRDefault="003850DD" w:rsidP="003850DD">
      <w:pPr>
        <w:divId w:val="465317432"/>
      </w:pPr>
    </w:p>
    <w:p w14:paraId="696063E6" w14:textId="2254D77D" w:rsidR="003850DD" w:rsidRDefault="00000000" w:rsidP="003850DD">
      <w:pPr>
        <w:divId w:val="465317432"/>
      </w:pPr>
      <w:r>
        <w:rPr>
          <w:rStyle w:val="Strong"/>
          <w:rFonts w:ascii="Arial" w:hAnsi="Arial" w:cs="Arial"/>
          <w:lang w:val="en"/>
        </w:rPr>
        <w:t>Generated Summary</w:t>
      </w:r>
      <w:r w:rsidRPr="003850DD">
        <w:rPr>
          <w:rFonts w:ascii="Arial" w:hAnsi="Arial" w:cs="Arial"/>
          <w:b/>
          <w:bCs/>
          <w:lang w:val="en"/>
        </w:rPr>
        <w:t>:</w:t>
      </w:r>
      <w:r>
        <w:rPr>
          <w:rFonts w:ascii="Arial" w:hAnsi="Arial" w:cs="Arial"/>
          <w:lang w:val="en"/>
        </w:rPr>
        <w:t xml:space="preserve"> </w:t>
      </w:r>
      <w:r w:rsidR="003850DD">
        <w:t>Social media influences mental health in complex ways. Positively, it fosters social connections and provides access to mental health resources. Negatively, it can lead to issues like anxiety, depression, and cyberbullying, particularly among adolescents and women. The impact varies by individual, with factors like personality and social environment playing significant roles. Education and policy interventions are needed to mitigate negative effects and enhance positive ones.</w:t>
      </w:r>
    </w:p>
    <w:p w14:paraId="2A52CA37" w14:textId="31E55163" w:rsidR="00234B39" w:rsidRDefault="00234B39">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1C226057" w14:textId="238F3964" w:rsidR="003850DD" w:rsidRDefault="00000000" w:rsidP="003850DD">
      <w:pPr>
        <w:divId w:val="465317432"/>
      </w:pPr>
      <w:r>
        <w:rPr>
          <w:rStyle w:val="Strong"/>
          <w:rFonts w:ascii="Arial" w:hAnsi="Arial" w:cs="Arial"/>
          <w:lang w:val="en"/>
        </w:rPr>
        <w:t>Description</w:t>
      </w:r>
      <w:r w:rsidRPr="00F52D22">
        <w:rPr>
          <w:rFonts w:ascii="Arial" w:hAnsi="Arial" w:cs="Arial"/>
          <w:b/>
          <w:bCs/>
          <w:lang w:val="en"/>
        </w:rPr>
        <w:t>:</w:t>
      </w:r>
      <w:r w:rsidR="003850DD">
        <w:rPr>
          <w:rFonts w:ascii="Arial" w:hAnsi="Arial" w:cs="Arial"/>
          <w:lang w:val="en"/>
        </w:rPr>
        <w:t xml:space="preserve"> </w:t>
      </w:r>
      <w:r w:rsidR="003850DD">
        <w:t>Refine the summary to include specific examples of positive and negative impacts, and highlight key research findings related to demographic vulnerabilities.</w:t>
      </w:r>
    </w:p>
    <w:p w14:paraId="22374C6A" w14:textId="6DD69B95" w:rsidR="00234B39" w:rsidRDefault="00234B39">
      <w:pPr>
        <w:pStyle w:val="NormalWeb"/>
        <w:divId w:val="465317432"/>
        <w:rPr>
          <w:rFonts w:ascii="Arial" w:hAnsi="Arial" w:cs="Arial"/>
          <w:lang w:val="en"/>
        </w:rPr>
      </w:pPr>
    </w:p>
    <w:p w14:paraId="78EBEF8E" w14:textId="77777777" w:rsidR="003850DD" w:rsidRDefault="00000000" w:rsidP="003850DD">
      <w:pPr>
        <w:divId w:val="465317432"/>
      </w:pPr>
      <w:r>
        <w:rPr>
          <w:rStyle w:val="Strong"/>
          <w:rFonts w:ascii="Arial" w:hAnsi="Arial" w:cs="Arial"/>
          <w:lang w:val="en"/>
        </w:rPr>
        <w:t>Generated Summary</w:t>
      </w:r>
      <w:r w:rsidR="003850DD">
        <w:rPr>
          <w:rStyle w:val="Strong"/>
          <w:rFonts w:ascii="Arial" w:hAnsi="Arial" w:cs="Arial"/>
          <w:lang w:val="en"/>
        </w:rPr>
        <w:t xml:space="preserve">: </w:t>
      </w:r>
      <w:r w:rsidR="003850DD">
        <w:t>Social media can enhance mental well-being by providing social support and mental health resources. However, it also poses risks such as negative social comparisons, cyberbullying, and FOMO, especially among adolescents and young women. Personality traits like neuroticism can increase vulnerability. To maximize benefits, users need digital literacy, and platforms require stronger regulations to protect mental health.</w:t>
      </w:r>
    </w:p>
    <w:p w14:paraId="3E7B3821" w14:textId="0E521E03" w:rsidR="00234B39" w:rsidRDefault="00234B39">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50121B52" w14:textId="05FF596D" w:rsidR="003850DD" w:rsidRDefault="00000000" w:rsidP="003850DD">
      <w:pPr>
        <w:divId w:val="465317432"/>
      </w:pPr>
      <w:r>
        <w:rPr>
          <w:rStyle w:val="Strong"/>
          <w:rFonts w:ascii="Arial" w:hAnsi="Arial" w:cs="Arial"/>
          <w:lang w:val="en"/>
        </w:rPr>
        <w:lastRenderedPageBreak/>
        <w:t>Description</w:t>
      </w:r>
      <w:r w:rsidR="003850DD">
        <w:rPr>
          <w:rStyle w:val="Strong"/>
          <w:rFonts w:ascii="Arial" w:hAnsi="Arial" w:cs="Arial"/>
          <w:lang w:val="en"/>
        </w:rPr>
        <w:t>:</w:t>
      </w:r>
      <w:r w:rsidR="003850DD" w:rsidRPr="003850DD">
        <w:t xml:space="preserve"> </w:t>
      </w:r>
      <w:r w:rsidR="003850DD">
        <w:t>Focus on the recommendations for users and policymakers to balance the benefits and risks of social media use.</w:t>
      </w:r>
    </w:p>
    <w:p w14:paraId="6207C2C4" w14:textId="61AEE896" w:rsidR="00234B39" w:rsidRDefault="00234B39">
      <w:pPr>
        <w:pStyle w:val="NormalWeb"/>
        <w:divId w:val="465317432"/>
        <w:rPr>
          <w:rFonts w:ascii="Arial" w:hAnsi="Arial" w:cs="Arial"/>
          <w:lang w:val="en"/>
        </w:rPr>
      </w:pPr>
    </w:p>
    <w:p w14:paraId="0F28349A" w14:textId="291C4E94" w:rsidR="003850DD" w:rsidRDefault="00000000" w:rsidP="003850DD">
      <w:pPr>
        <w:divId w:val="465317432"/>
      </w:pPr>
      <w:r>
        <w:rPr>
          <w:rStyle w:val="Strong"/>
          <w:rFonts w:ascii="Arial" w:hAnsi="Arial" w:cs="Arial"/>
          <w:lang w:val="en"/>
        </w:rPr>
        <w:t>Generated Summary</w:t>
      </w:r>
      <w:r w:rsidR="003850DD">
        <w:rPr>
          <w:rStyle w:val="Strong"/>
          <w:rFonts w:ascii="Arial" w:hAnsi="Arial" w:cs="Arial"/>
          <w:lang w:val="en"/>
        </w:rPr>
        <w:t>:</w:t>
      </w:r>
      <w:r w:rsidR="003850DD" w:rsidRPr="003850DD">
        <w:t xml:space="preserve"> </w:t>
      </w:r>
      <w:r w:rsidR="003850DD">
        <w:t>While social media can offer social support and mental health resources, its risks, including addiction, cyberbullying, and negative self-comparisons, are significant. Young people, particularly women, are more vulnerable. Enhancing digital literacy, implementing stricter regulations, and integrating mental health support into platforms are crucial for mitigating these risks and maximizing the benefits of social media.</w:t>
      </w:r>
    </w:p>
    <w:p w14:paraId="5EC7C626" w14:textId="1476B577" w:rsidR="00234B39" w:rsidRDefault="00234B39">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3563BB5" w:rsidR="00234B39" w:rsidRDefault="00000000" w:rsidP="003850DD">
      <w:pPr>
        <w:divId w:val="465317432"/>
      </w:pPr>
      <w:r>
        <w:rPr>
          <w:rStyle w:val="Strong"/>
          <w:rFonts w:ascii="Arial" w:hAnsi="Arial" w:cs="Arial"/>
          <w:lang w:val="en"/>
        </w:rPr>
        <w:t>Description</w:t>
      </w:r>
      <w:r w:rsidR="003850DD">
        <w:rPr>
          <w:rStyle w:val="Strong"/>
          <w:rFonts w:ascii="Arial" w:hAnsi="Arial" w:cs="Arial"/>
          <w:lang w:val="en"/>
        </w:rPr>
        <w:t>:</w:t>
      </w:r>
      <w:r w:rsidR="003850DD" w:rsidRPr="003850DD">
        <w:t xml:space="preserve"> </w:t>
      </w:r>
      <w:r w:rsidR="003850DD">
        <w:t>Summarize research on social media's mental health effects, focusing on the balance between positive and negative outcomes, with clear recommendations for healthier usage and policy implications.</w:t>
      </w:r>
    </w:p>
    <w:p w14:paraId="5F7833B3" w14:textId="77777777" w:rsidR="003850DD" w:rsidRDefault="003850DD" w:rsidP="003850DD">
      <w:pPr>
        <w:divId w:val="465317432"/>
      </w:pPr>
    </w:p>
    <w:p w14:paraId="1E57241B" w14:textId="77777777" w:rsidR="003850DD" w:rsidRPr="003850DD" w:rsidRDefault="003850DD" w:rsidP="003850DD">
      <w:pPr>
        <w:divId w:val="465317432"/>
      </w:pPr>
    </w:p>
    <w:p w14:paraId="7BA0E880" w14:textId="2F1462B1" w:rsidR="003850DD" w:rsidRDefault="00000000" w:rsidP="003850DD">
      <w:pPr>
        <w:divId w:val="465317432"/>
      </w:pPr>
      <w:r>
        <w:rPr>
          <w:rStyle w:val="Strong"/>
          <w:rFonts w:ascii="Arial" w:hAnsi="Arial" w:cs="Arial"/>
          <w:lang w:val="en"/>
        </w:rPr>
        <w:t>Generated Summary</w:t>
      </w:r>
      <w:r w:rsidR="003850DD">
        <w:rPr>
          <w:rStyle w:val="Strong"/>
          <w:rFonts w:ascii="Arial" w:hAnsi="Arial" w:cs="Arial"/>
          <w:lang w:val="en"/>
        </w:rPr>
        <w:t>:</w:t>
      </w:r>
      <w:r w:rsidR="003850DD" w:rsidRPr="003850DD">
        <w:t xml:space="preserve"> </w:t>
      </w:r>
      <w:r w:rsidR="003850DD">
        <w:t>Research shows social media's dual role in mental health: it provides connection and resources but also fosters anxiety, depression, and addiction. Adolescents and women are most at risk, influenced by social comparison and cyberbullying. Key recommendations include promoting digital literacy, enforcing better platform regulations, and embedding mental health resources within social media environments.</w:t>
      </w:r>
    </w:p>
    <w:p w14:paraId="13093686" w14:textId="670467F0" w:rsidR="00234B39" w:rsidRDefault="00234B39">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40B48A4" w14:textId="3339A9C1" w:rsidR="003850DD" w:rsidRDefault="00000000" w:rsidP="003850DD">
      <w:pPr>
        <w:divId w:val="465317432"/>
      </w:pPr>
      <w:r>
        <w:rPr>
          <w:rStyle w:val="Strong"/>
          <w:rFonts w:ascii="Arial" w:hAnsi="Arial" w:cs="Arial"/>
          <w:lang w:val="en"/>
        </w:rPr>
        <w:t>Key Insights</w:t>
      </w:r>
      <w:r w:rsidR="003850DD">
        <w:rPr>
          <w:rStyle w:val="Strong"/>
          <w:rFonts w:ascii="Arial" w:hAnsi="Arial" w:cs="Arial"/>
          <w:lang w:val="en"/>
        </w:rPr>
        <w:t>:</w:t>
      </w:r>
      <w:r w:rsidR="003850DD" w:rsidRPr="003850DD">
        <w:t xml:space="preserve"> </w:t>
      </w:r>
      <w:r w:rsidR="003850DD">
        <w:t xml:space="preserve">The research reveals that social media's impact on mental health is nuanced. While it can offer social support and access to mental health resources, it can also contribute to negative outcomes like anxiety, depression, and addictive </w:t>
      </w:r>
      <w:proofErr w:type="spellStart"/>
      <w:r w:rsidR="003850DD">
        <w:t>behaviors</w:t>
      </w:r>
      <w:proofErr w:type="spellEnd"/>
      <w:r w:rsidR="003850DD">
        <w:t>. Vulnerable groups, such as adolescents and women, are particularly at risk due to factors like social comparison and cyberbullying. The individual's personality and social context significantly influence how social media affects their mental health. Thus, tailored interventions are needed, including better education on digital literacy, stricter regulations to protect users from harmful content, and integrating mental health support directly within social media platforms.</w:t>
      </w:r>
    </w:p>
    <w:p w14:paraId="21FFF870" w14:textId="6FEEB243" w:rsidR="003850DD" w:rsidRDefault="003850DD" w:rsidP="003850DD">
      <w:pPr>
        <w:pStyle w:val="NormalWeb"/>
        <w:divId w:val="465317432"/>
        <w:rPr>
          <w:rFonts w:ascii="Arial" w:hAnsi="Arial" w:cs="Arial"/>
          <w:lang w:val="en"/>
        </w:rPr>
      </w:pPr>
    </w:p>
    <w:p w14:paraId="1AB445AE" w14:textId="455B32BF" w:rsidR="003850DD" w:rsidRDefault="00000000" w:rsidP="003850DD">
      <w:pPr>
        <w:divId w:val="465317432"/>
      </w:pPr>
      <w:r>
        <w:rPr>
          <w:rStyle w:val="Strong"/>
          <w:rFonts w:ascii="Arial" w:hAnsi="Arial" w:cs="Arial"/>
          <w:lang w:val="en"/>
        </w:rPr>
        <w:t>Potential Applications</w:t>
      </w:r>
      <w:r w:rsidR="003850DD">
        <w:rPr>
          <w:rStyle w:val="Strong"/>
          <w:rFonts w:ascii="Arial" w:hAnsi="Arial" w:cs="Arial"/>
          <w:lang w:val="en"/>
        </w:rPr>
        <w:t>:</w:t>
      </w:r>
      <w:r w:rsidR="003850DD" w:rsidRPr="003850DD">
        <w:t xml:space="preserve"> </w:t>
      </w:r>
      <w:r w:rsidR="003850DD">
        <w:t xml:space="preserve">These findings can inform the development of educational programs that teach digital literacy and healthy social media use. Policymakers could leverage this research to implement stricter regulations on social media platforms, ensuring they prioritize user well-being. Additionally, social media companies could integrate mental health resources directly into their platforms, providing immediate support to users in distress. Healthcare providers might also use these insights to </w:t>
      </w:r>
      <w:r w:rsidR="003850DD">
        <w:lastRenderedPageBreak/>
        <w:t>develop interventions that help individuals, especially adolescents and young women, navigate the mental health challenges posed by social media.</w:t>
      </w:r>
    </w:p>
    <w:p w14:paraId="112EDBB6" w14:textId="10E1E6AD" w:rsidR="00234B39" w:rsidRDefault="00234B39" w:rsidP="003850DD">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744FEE2E" w14:textId="4ADF4A2B" w:rsidR="003850DD" w:rsidRDefault="00000000" w:rsidP="003850DD">
      <w:pPr>
        <w:divId w:val="465317432"/>
      </w:pPr>
      <w:r>
        <w:rPr>
          <w:rStyle w:val="Strong"/>
          <w:rFonts w:ascii="Arial" w:hAnsi="Arial" w:cs="Arial"/>
          <w:lang w:val="en"/>
        </w:rPr>
        <w:t>Clarity</w:t>
      </w:r>
      <w:r w:rsidR="003850DD">
        <w:rPr>
          <w:rStyle w:val="Strong"/>
          <w:rFonts w:ascii="Arial" w:hAnsi="Arial" w:cs="Arial"/>
          <w:lang w:val="en"/>
        </w:rPr>
        <w:t>:</w:t>
      </w:r>
      <w:r w:rsidR="003850DD" w:rsidRPr="003850DD">
        <w:t xml:space="preserve"> </w:t>
      </w:r>
      <w:r w:rsidR="003850DD">
        <w:t>The final summary is clear, concisely capturing the dual impact of social media on mental health and providing actionable recommendations for users, policymakers, and social media companies.</w:t>
      </w:r>
    </w:p>
    <w:p w14:paraId="610F8CC9" w14:textId="39714E8D" w:rsidR="00234B39" w:rsidRDefault="00234B39">
      <w:pPr>
        <w:pStyle w:val="NormalWeb"/>
        <w:divId w:val="465317432"/>
        <w:rPr>
          <w:rFonts w:ascii="Arial" w:hAnsi="Arial" w:cs="Arial"/>
          <w:lang w:val="en"/>
        </w:rPr>
      </w:pPr>
    </w:p>
    <w:p w14:paraId="52F2BAAE" w14:textId="5C6BC32F" w:rsidR="003850DD" w:rsidRDefault="00000000" w:rsidP="003850DD">
      <w:pPr>
        <w:divId w:val="465317432"/>
      </w:pPr>
      <w:r>
        <w:rPr>
          <w:rStyle w:val="Strong"/>
          <w:rFonts w:ascii="Arial" w:hAnsi="Arial" w:cs="Arial"/>
          <w:lang w:val="en"/>
        </w:rPr>
        <w:t>Accuracy</w:t>
      </w:r>
      <w:r w:rsidR="003850DD">
        <w:rPr>
          <w:rStyle w:val="Strong"/>
          <w:rFonts w:ascii="Arial" w:hAnsi="Arial" w:cs="Arial"/>
          <w:lang w:val="en"/>
        </w:rPr>
        <w:t>:</w:t>
      </w:r>
      <w:r w:rsidR="003850DD" w:rsidRPr="003850DD">
        <w:t xml:space="preserve"> </w:t>
      </w:r>
      <w:r w:rsidR="003850DD">
        <w:t>The summary accurately reflects the key findings of the research, particularly the risks and benefits associated with social media use and the demographic factors that influence these outcomes.</w:t>
      </w:r>
    </w:p>
    <w:p w14:paraId="2C98F647" w14:textId="44F09408" w:rsidR="00234B39" w:rsidRDefault="00234B39">
      <w:pPr>
        <w:pStyle w:val="NormalWeb"/>
        <w:divId w:val="465317432"/>
        <w:rPr>
          <w:rFonts w:ascii="Arial" w:hAnsi="Arial" w:cs="Arial"/>
          <w:lang w:val="en"/>
        </w:rPr>
      </w:pPr>
    </w:p>
    <w:p w14:paraId="5B519AFF" w14:textId="6D929D28" w:rsidR="003850DD" w:rsidRDefault="00000000" w:rsidP="003850DD">
      <w:pPr>
        <w:divId w:val="465317432"/>
      </w:pPr>
      <w:r>
        <w:rPr>
          <w:rStyle w:val="Strong"/>
          <w:rFonts w:ascii="Arial" w:hAnsi="Arial" w:cs="Arial"/>
          <w:lang w:val="en"/>
        </w:rPr>
        <w:t>Relevance</w:t>
      </w:r>
      <w:r w:rsidR="003850DD">
        <w:rPr>
          <w:rStyle w:val="Strong"/>
          <w:rFonts w:ascii="Arial" w:hAnsi="Arial" w:cs="Arial"/>
          <w:lang w:val="en"/>
        </w:rPr>
        <w:t>:</w:t>
      </w:r>
      <w:r w:rsidR="003850DD" w:rsidRPr="003850DD">
        <w:t xml:space="preserve"> </w:t>
      </w:r>
      <w:r w:rsidR="003850DD">
        <w:t>The insights and applications are highly relevant to current discussions on social media's role in mental health, offering practical solutions for mitigating risks and enhancing the positive aspects of these platforms.</w:t>
      </w:r>
    </w:p>
    <w:p w14:paraId="032CD3EB" w14:textId="64B4223E" w:rsidR="00234B39" w:rsidRDefault="00234B39">
      <w:pPr>
        <w:pStyle w:val="NormalWeb"/>
        <w:divId w:val="465317432"/>
        <w:rPr>
          <w:rFonts w:ascii="Arial" w:hAnsi="Arial" w:cs="Arial"/>
          <w:lang w:val="en"/>
        </w:rPr>
      </w:pPr>
    </w:p>
    <w:p w14:paraId="665DF3E3" w14:textId="77777777" w:rsidR="003850DD" w:rsidRDefault="00000000" w:rsidP="003850DD">
      <w:pPr>
        <w:divId w:val="465317432"/>
      </w:pPr>
      <w:r w:rsidRPr="00F52D22">
        <w:rPr>
          <w:rFonts w:ascii="Arial" w:eastAsia="Times New Roman" w:hAnsi="Arial" w:cs="Arial"/>
          <w:b/>
          <w:bCs/>
          <w:lang w:val="en"/>
        </w:rPr>
        <w:t>Reflection</w:t>
      </w:r>
      <w:r w:rsidR="003850DD" w:rsidRPr="00F52D22">
        <w:rPr>
          <w:rFonts w:ascii="Arial" w:eastAsia="Times New Roman" w:hAnsi="Arial" w:cs="Arial"/>
          <w:b/>
          <w:bCs/>
          <w:lang w:val="en"/>
        </w:rPr>
        <w:t>:</w:t>
      </w:r>
      <w:r w:rsidR="003850DD">
        <w:rPr>
          <w:rFonts w:ascii="Arial" w:eastAsia="Times New Roman" w:hAnsi="Arial" w:cs="Arial"/>
          <w:lang w:val="en"/>
        </w:rPr>
        <w:t xml:space="preserve"> </w:t>
      </w:r>
      <w:r w:rsidR="003850DD">
        <w:t>In researching and summarizing the effects of social media on mental health, I gained a deeper understanding of the complex, often contradictory nature of these platforms. The process highlighted the importance of considering individual differences, such as age, gender, and personality, in understanding how social media impacts mental health. I also learned the value of balancing the benefits and risks of social media use, which requires not just personal responsibility but also systemic changes in how these platforms are designed and regulated.</w:t>
      </w:r>
    </w:p>
    <w:p w14:paraId="3D623E7B" w14:textId="77777777" w:rsidR="003850DD" w:rsidRDefault="003850DD" w:rsidP="003850DD">
      <w:pPr>
        <w:divId w:val="465317432"/>
      </w:pPr>
    </w:p>
    <w:p w14:paraId="7D03D304" w14:textId="77777777" w:rsidR="003850DD" w:rsidRDefault="003850DD" w:rsidP="003850DD">
      <w:pPr>
        <w:divId w:val="465317432"/>
      </w:pPr>
      <w:r>
        <w:t>One of the challenges I faced was distilling a vast body of research into concise summaries without oversimplifying the findings. It required careful consideration of which aspects of the research were most crucial and how to present them in a way that was both accurate and accessible.</w:t>
      </w:r>
    </w:p>
    <w:p w14:paraId="16C33498" w14:textId="77777777" w:rsidR="003850DD" w:rsidRDefault="003850DD" w:rsidP="003850DD">
      <w:pPr>
        <w:divId w:val="465317432"/>
      </w:pPr>
    </w:p>
    <w:p w14:paraId="59C573AC" w14:textId="77777777" w:rsidR="003850DD" w:rsidRDefault="003850DD" w:rsidP="003850DD">
      <w:pPr>
        <w:divId w:val="465317432"/>
      </w:pPr>
      <w:r>
        <w:t>Overall, this exercise reinforced the importance of interdisciplinary approaches in addressing complex social issues like mental health and the need for ongoing research and dialogue in this rapidly evolving field.</w:t>
      </w:r>
    </w:p>
    <w:p w14:paraId="1BBCFE56" w14:textId="06F38021" w:rsidR="00234B39" w:rsidRPr="003850DD" w:rsidRDefault="00234B39" w:rsidP="003850DD">
      <w:pPr>
        <w:pStyle w:val="Heading3"/>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261A"/>
    <w:rsid w:val="00234B39"/>
    <w:rsid w:val="003850DD"/>
    <w:rsid w:val="0046607C"/>
    <w:rsid w:val="005244B8"/>
    <w:rsid w:val="00A958D5"/>
    <w:rsid w:val="00B45D63"/>
    <w:rsid w:val="00C070E2"/>
    <w:rsid w:val="00C4726C"/>
    <w:rsid w:val="00DD5008"/>
    <w:rsid w:val="00EB2D84"/>
    <w:rsid w:val="00EB63BE"/>
    <w:rsid w:val="00F52D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SRIMICHAEL S</cp:lastModifiedBy>
  <cp:revision>3</cp:revision>
  <dcterms:created xsi:type="dcterms:W3CDTF">2024-08-23T16:58:00Z</dcterms:created>
  <dcterms:modified xsi:type="dcterms:W3CDTF">2024-08-24T07:03:00Z</dcterms:modified>
</cp:coreProperties>
</file>