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🏠 Real Estate Platform — System Overview</w:t>
      </w:r>
    </w:p>
    <w:p>
      <w:pPr>
        <w:pBdr>
          <w:bottom w:val="single" w:color="4F46E5" w:sz="6"/>
        </w:pBdr>
        <w:spacing w:after="300" w:before="0"/>
      </w:pPr>
    </w:p>
    <w:p>
      <w:pPr>
        <w:pBdr>
          <w:left w:val="single" w:color="6B7280" w:sz="8" w:space="8"/>
        </w:pBdr>
        <w:shd w:fill="F3F4F6" w:val="clear"/>
        <w:spacing w:after="80" w:before="8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Purpose: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Help a new backend developer understand the high-level architecture and navigate the codebase independently.</w:t>
      </w:r>
    </w:p>
    <w:p>
      <w:pPr>
        <w:pBdr>
          <w:left w:val="single" w:color="6B7280" w:sz="8" w:space="8"/>
        </w:pBdr>
        <w:shd w:fill="F3F4F6" w:val="clear"/>
        <w:spacing w:after="80" w:before="8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Tone: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This document is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directional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not prescriptive. It tells you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where to look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not exactly what you'll find. The codebase is the source of truth — always verify by reading the actual code.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Table of Contents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System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Application Layers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Role-Based Perspective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Core Functional Areas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Data Flow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Search &amp; Filtering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Property Details Flow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Database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Background Processes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Codebase Navigation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11827"/>
          <w:sz w:val="20"/>
          <w:szCs w:val="20"/>
          <w:u w:val="single"/>
        </w:rPr>
        <w:t xml:space="preserve">Exploration Approach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1. System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Real Estate Platform is a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multi-tenant SaaS application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built as a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Turborepo monorepo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. At a high level, the system has three interconnected layers:</w:t>
      </w:r>
    </w:p>
    <w:p>
      <w:pPr>
        <w:shd w:fill="0F172A" w:val="clear"/>
        <w:spacing w:after="0" w:before="20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</w:rPr>
        <w:t xml:space="preserve">  mermaid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graph TB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subgraph External["External Data Source"]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DDF["CREA DDF® / REALTOR.ca API"]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end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subgraph Backend["Backend / Server Layer"]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API["Next.js API Routes"]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Sync["Sync Engine (DDF Sync)"]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ORM["Prisma ORM"]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Cache["Redis Cache"]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DB[("PostgreSQL DB&lt;br/&gt;(Neon / Local PG)")]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end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subgraph Frontend["Frontend Layer"]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PS["Public Site&lt;br/&gt;(User-Facing)"]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CA["Client Admin&lt;br/&gt;(Broker/Agent)"]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SA["Super Admin&lt;br/&gt;(Platform Owner)"]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end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DDF -- "OAuth2 Token → OData REST" --&gt; Sync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Sync --&gt; ORM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ORM --&gt; DB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Cache --&gt; DB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API --&gt; Cache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API --&gt; ORM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PS --&gt; API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CA --&gt; API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SA --&gt; API</w:t>
      </w:r>
    </w:p>
    <w:p>
      <w:pPr>
        <w:spacing w:after="200" w:before="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How the pieces connect: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 → Backend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The three frontend apps (all Next.js 14+ with App Router) communicate with the server through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Next.js API Routes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(located in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apps/public-site/src/app/api/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 and through a centralized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API client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packages/api-client/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 backed by Axios with token management.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 → Database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Server-side code uses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Prisma ORM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to interact with a PostgreSQL database. The Prisma schema lives at the monorepo root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prisma/schema.prisma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), and the client is instantiated in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apps/public-site/src/lib/prisma.ts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External Data → System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Property listing data flows in from the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CREA DDF® Web API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(REALTOR.ca) via a custom sync engine. This engine authenticates via OAuth2, fetches listing data through OData endpoints, and upserts records into the database.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Caching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A Redis layer sits between the API routes and the database, caching listing query results to reduce DB load on high-traffic pages.</w:t>
      </w:r>
    </w:p>
    <w:p>
      <w:pPr>
        <w:pBdr>
          <w:left w:val="single" w:color="059669" w:sz="12" w:space="8"/>
        </w:pBdr>
        <w:shd w:fill="ECFDF5" w:val="clear"/>
        <w:spacing w:after="80" w:before="2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💡 TIP</w:t>
      </w:r>
    </w:p>
    <w:p>
      <w:pPr>
        <w:pBdr>
          <w:left w:val="single" w:color="059669" w:sz="12" w:space="8"/>
        </w:pBdr>
        <w:shd w:fill="ECFDF5" w:val="clear"/>
        <w:spacing w:after="200" w:before="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Start here: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Read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ARCHITECTURE.md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in the project root. Then explore the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turbo.json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and root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package.json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to see how workspaces are wired together.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2. Application Layers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monorepo contains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three distinct frontend applications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and multiple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shared packages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2.1 Public-Facing Site (apps/public-site/)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customer-facing website. This is the largest and most complex app.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Property browsing, search, listing details, lead capture, user registration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Feature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Multi-tenant — serves different brands based on the request hostname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Routing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App Router with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(public)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route group for all user-facing pages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Server Logic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Contains API routes (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src/app/api/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server-side services (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and cron handlers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Pages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listing detail, map search, agents, communities, blog, sell, account, saved listings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2.2 Client Admin (apps/client-admin/)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broker/agent administration panel.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listings settings, leads, branding, team, website builder, blog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Sections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Dashboard, Leads, Branding, Website Builder, Listings Settings, MLS Integration, Templates, Shortcodes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behind a dashboard layout with role-based access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2.3 Super Admin (apps/super-admin/)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platform-level management console.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Onboard organizations/agents, manage tenants, billing, access control, platform analytics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Sections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Organizations, Agents, Onboarding, Billing, Subscriptions, Templates, Website Builder, Leads, Audit Logs, Access Control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Highest privilege level — includes impersonation capabilities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2.4 Shared Packages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shared/types/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definitions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Centralized TypeScript interfaces for all domain entities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shared/services/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layer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service functions consumed by admin apps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shared/auth/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Zustand auth store, role guards, protected layouts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shared/ui/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components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Shared React components and templates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shared/hooks/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hooks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useDebounce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useMediaQuery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etc.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shared/utils/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Utilities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Formatters, validators, class name merging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shared/modules/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modules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Website Builder, Listing Shortcodes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shared/mock-api/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data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services and sample data for dev/testing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packages/api-client/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client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Axios-based API client with auth interceptors and token refresh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packages/design-system/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tokens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preset for consistent theming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How they interact: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admin apps import services from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shared/services/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which in turn use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packages/api-client/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to make authenticated API calls. The public site has its own server-side service layer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src/lib/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 that directly queries the database via Prisma, since it owns the API routes and database connection.</w:t>
      </w:r>
    </w:p>
    <w:p>
      <w:pPr>
        <w:pBdr>
          <w:left w:val="single" w:color="2563EB" w:sz="12" w:space="8"/>
        </w:pBdr>
        <w:shd w:fill="EFF6FF" w:val="clear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📝 NOTE</w:t>
      </w:r>
    </w:p>
    <w:p>
      <w:pPr>
        <w:pBdr>
          <w:left w:val="single" w:color="2563EB" w:sz="12" w:space="8"/>
        </w:pBdr>
        <w:shd w:fill="EFF6FF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Look at the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package.json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of each app to see its dependency graph into the shared packages.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3. Role-Based Perspective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platform serves several categories of users. Each interacts with different parts of the system: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3.1 Public User (Anonymous Visitor)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Interacts with: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public-site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only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Can do: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Browse listings, search/filter, view property details, see agent profiles, read blog posts, explore communities, view map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Data consumed: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Listing data served through API routes, rendered via Server/Client components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No authentication required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3.2 Authenticated User (Registered Visitor)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Interacts with: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public-site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(authenticated features)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Additional capabilities: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Save listings, save searches, manage profile, access dashboard, submit inquiries with pre-filled details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Auth mechanism: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JWT tokens managed through the shared auth store (Zustand +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localStorage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persistence)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Look at: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shared/auth/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apps/public-site/src/app/(public)/account/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apps/public-site/src/app/(public)/saved-listings/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3.3 Client Admin (Broker / Agent)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Interacts with: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client-admin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app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Capabilities: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Manage listing display settings, track leads, configure branding, build/customize website, manage team members, view analytics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Role values: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CLIENT_ADMIN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AGENT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Look at: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apps/client-admin/src/app/(dashboard)/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shared/services/src/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3.4 Super Admin (Platform Owner)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Interacts with: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super-admin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app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Capabilities: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Onboard organizations, manage all tenants, control billing/subscriptions, assign templates, impersonate users, view audit logs, manage access control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Role value: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SUPER_ADMIN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Look at: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apps/super-admin/src/app/(dashboard)/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shared/auth/src/roleGuard.tsx</w:t>
      </w:r>
    </w:p>
    <w:p>
      <w:pPr>
        <w:pBdr>
          <w:left w:val="single" w:color="059669" w:sz="12" w:space="8"/>
        </w:pBdr>
        <w:shd w:fill="ECFDF5" w:val="clear"/>
        <w:spacing w:after="80" w:before="2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💡 TIP</w:t>
      </w:r>
    </w:p>
    <w:p>
      <w:pPr>
        <w:pBdr>
          <w:left w:val="single" w:color="059669" w:sz="12" w:space="8"/>
        </w:pBdr>
        <w:shd w:fill="ECFDF5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Check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shared/auth/src/authTypes.ts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for the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Role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enum — it defines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SUPER_ADMIN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,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CLIENT_ADMIN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,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AGENT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,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VIEWER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. Then trace how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roleGuard.tsx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enforces access.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4. Core Functional Areas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Here are the main functional domains you'll encounter. For each, a brief description and hints about where the logic likely lives.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4.1 Listings &amp; Property Data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core data domain — property listings sourced from the DDF® API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apps/public-site/src/lib/server-listing-service.ts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direct DB queries for listing retrieval, search, and related listings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DB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model in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prisma/schema.prisma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includes property fields, media, agent info, a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rawData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JSON column for the full DDF payload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apps/public-site/src/app/api/internal-listings/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api/listings/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api/mls-listings/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Shared Types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shared/types/src/listings.ts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shared/types/src/internal-listing.ts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4.2 Search &amp; Filtering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Multi-criteria property search with city, price range, bedrooms, property type, keywords, and sorting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Query Builder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apps/public-site/src/lib/listings-utils.ts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contains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buildWhereClause()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buildOrderByClause()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functions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api/internal-listings/route.ts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main search endpoint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SearchFilters.tsx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ListingFilters.tsx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SearchGrid.tsx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src/components/listings/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4.3 Authentication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JWT-based auth with token refresh, role-based guards, and impersonation support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Shared Store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shared/auth/src/authStore.ts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(Zustand),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useAuth.ts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hook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Client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packages/api-client/src/index.ts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Axios with 401 interceptor and automatic token refresh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Server Auth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apps/public-site/src/lib/auth/jwt.ts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apps/public-site/src/app/api/auth/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Guards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shared/auth/src/roleGuard.tsx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ProtectedLayout.tsx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4.4 User-Related Features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 listings, saved searches, user profile management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Services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shared/services/src/savedListingsService.ts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userSavedItemService.ts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api/account/saved-listings/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SaveButton.tsx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SaveListingButton.tsx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SaveSearchButton.tsx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4.5 Lead Capture &amp; Inquiries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Forms that capture visitor interest — property inquiries, sell requests, agent contact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DB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model (buy-side inquiries),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SellLead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model (sell-side requests)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Services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shared/services/src/leadService.ts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lead CRUD, assignment, status management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api/leads/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api/sell-leads/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api/inquiries/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api/ddf/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(DDF lead forwarding)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LeadCaptureForm.tsx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StickyInquirySidebar.tsx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AgentContactForm.tsx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DDF Compliance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Leads are forwarded to the CREA DDF Lead API for MLS-listed properties — see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docs/DDF_COMPLIANCE.md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4.6 External Data Sync (DDF)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Importing real estate listing data from the CREA DDF® Web API (REALTOR.ca)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Sync Engine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apps/public-site/src/lib/deltaSync.ts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(modern delta sync),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syncListings.ts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(legacy full sync)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 Management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apps/public-site/src/lib/mls/tokenManager.ts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OAuth2 token acquisition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Cron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apps/public-site/src/lib/cron/syncCron.ts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orchestrates sync runs, tracks via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SyncLog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apps/public-site/scripts/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39+ utility scripts for backfills, diagnostics, and data repair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Compliance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apps/public-site/src/lib/ddf-compliance.ts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docs/DDF_COMPLIANCE.md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4.7 Multi-Tenancy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Hostname-based tenant resolution — different brands served from the same codebase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Middleware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apps/public-site/src/middleware.ts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intercepts every request, resolves tenant by domain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 Config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apps/public-site/src/lib/tenant/getWebsiteByDomain.ts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maps domains to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WebsiteConfig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Config Types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shared/types/src/website.ts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configResolver.ts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it works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Middleware injects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x-website-id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x-website-config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x-tenant-id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headers → Server Components read these to render tenant-specific branding, navigation, and content</w:t>
            </w:r>
          </w:p>
        </w:tc>
      </w:tr>
    </w:tbl>
    <w:p>
      <w:pPr>
        <w:spacing w:after="100" w:before="100"/>
      </w:pPr>
    </w:p>
    <w:p>
      <w:pPr>
        <w:pBdr>
          <w:left w:val="single" w:color="4F46E5" w:sz="12" w:space="8"/>
        </w:pBdr>
        <w:shd w:fill="EEF2FF" w:val="clear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⚡ IMPORTANT</w:t>
      </w:r>
    </w:p>
    <w:p>
      <w:pPr>
        <w:pBdr>
          <w:left w:val="single" w:color="4F46E5" w:sz="12" w:space="8"/>
        </w:pBdr>
        <w:shd w:fill="EEF2FF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Pick one area (e.g., "Lead Capture") and trace it end-to-end: from the form component → to the API route → to the service → to the DB model.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5. Data Flow Overview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5.1 External Data → Backend → Database</w:t>
      </w:r>
    </w:p>
    <w:p>
      <w:pPr>
        <w:shd w:fill="0F172A" w:val="clear"/>
        <w:spacing w:after="0" w:before="20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</w:rPr>
        <w:t xml:space="preserve">  mermaid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flowchart TD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A["CREA DDF® API"] --&gt;|"OAuth2 Token"| B["Delta Sync Engine"]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B --&gt;|"OData REST call&lt;br/&gt;$filter, $expand, $top, $skip"| C["Process each item"]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D["Parse fields"]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E["Extract media / images"]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F["Check ModificationTimestamp&lt;br/&gt;(skip if unchanged)"]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G["Prisma upsert → PostgreSQL"]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G --&gt; H["Flush Redis cache (listings:*)"]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H --&gt; I["Update SyncLog entry"]</w:t>
      </w:r>
    </w:p>
    <w:p>
      <w:pPr>
        <w:spacing w:after="200" w:before="0"/>
      </w:pP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Key points: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The sync is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delta-based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it only fetches records modified since the last successful sync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Each listing is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upserted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(insert or update) atomically via Prisma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Removed listings are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soft-deleted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isActive: false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), never hard-deleted during sync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The full DDF payload is stored in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rawData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(JSON column) for compliance and advanced features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After sync, the Redis cache is flushed so users see fresh data immediately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5.2 Database → API → Frontend</w:t>
      </w:r>
    </w:p>
    <w:p>
      <w:pPr>
        <w:shd w:fill="0F172A" w:val="clear"/>
        <w:spacing w:after="0" w:before="20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</w:rPr>
        <w:t xml:space="preserve">  mermaid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flowchart TD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A["User visits /search?city=Toronto&amp;minPrice=500000"] --&gt; B["API Route&lt;br/&gt;(api/internal-listings/route.ts)"]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B --&gt; C{"Redis cache&lt;br/&gt;check"}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--&gt;|HIT| D["Return cached JSON"]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--&gt;|MISS| E["Build Prisma WHERE clause&lt;br/&gt;(listings-utils.ts)"]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F["Query PostgreSQL via Prisma"]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F --&gt; G["Transform DB rows → API response"]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G --&gt; H["Cache result in Redis (TTL ~60s)"]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H --&gt; I["Return JSON → Frontend renders grid"]</w:t>
      </w:r>
    </w:p>
    <w:p>
      <w:pPr>
        <w:spacing w:after="200" w:before="0"/>
      </w:pPr>
    </w:p>
    <w:p>
      <w:pPr>
        <w:pBdr>
          <w:left w:val="single" w:color="059669" w:sz="12" w:space="8"/>
        </w:pBdr>
        <w:shd w:fill="ECFDF5" w:val="clear"/>
        <w:spacing w:after="80" w:before="2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💡 TIP</w:t>
      </w:r>
    </w:p>
    <w:p>
      <w:pPr>
        <w:pBdr>
          <w:left w:val="single" w:color="059669" w:sz="12" w:space="8"/>
        </w:pBdr>
        <w:shd w:fill="ECFDF5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Start from an API route file (e.g.,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api/internal-listings/route.ts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). Read how it receives query params, calls the service layer, and returns a response. Then follow the service function into the Prisma query.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6. Search &amp; Filtering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Conceptual Model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Search and filtering is implemented as a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server-side query pipeline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collects filter values (city, price range, bedrooms, property type, sort order) via form components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API Route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receives these as query parameters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Query Builder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listings-utils.ts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 translates filter params into a Prisma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WHERE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clause — this is where the core logic lives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Database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executes the composed query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Results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are paginated, transformed to include calculated fields (image URLs, property type normalization), and returned as JSON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What to explore: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to look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are filters mapped to database conditions?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apps/public-site/src/lib/listings-utils.ts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buildWhereClause()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is sort order determined?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file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buildOrderByClause()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does pagination work?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server-listing-service.ts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searchListingsDirect()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does the frontend compose filter requests?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src/components/listings/SearchFilters.tsx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ListingFilters.tsx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there a city autocomplete/suggestions endpoint?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api/search-suggestions/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api/cities/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does caching interact with filtered queries?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src/lib/redis.ts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buildCacheKey()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normalizes query params for deterministic cache keys</w:t>
            </w:r>
          </w:p>
        </w:tc>
      </w:tr>
    </w:tbl>
    <w:p>
      <w:pPr>
        <w:spacing w:after="100" w:before="100"/>
      </w:pPr>
    </w:p>
    <w:p>
      <w:pPr>
        <w:pBdr>
          <w:left w:val="single" w:color="2563EB" w:sz="12" w:space="8"/>
        </w:pBdr>
        <w:shd w:fill="EFF6FF" w:val="clear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📝 NOTE</w:t>
      </w:r>
    </w:p>
    <w:p>
      <w:pPr>
        <w:pBdr>
          <w:left w:val="single" w:color="2563EB" w:sz="12" w:space="8"/>
        </w:pBdr>
        <w:shd w:fill="EFF6FF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Read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buildWhereClause()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carefully — it handles keyword search, price ranges, property type arrays, bedroom/bathroom counts, and status filtering. Understanding this function will give you a strong mental model of how listing data is queried.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7. Property Details Flow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When a user clicks on a listing card and views a property detail page: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High-Level Flow</w:t>
      </w:r>
    </w:p>
    <w:p>
      <w:pPr>
        <w:shd w:fill="0F172A" w:val="clear"/>
        <w:spacing w:after="0" w:before="20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</w:rPr>
        <w:t xml:space="preserve">  mermaid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flowchart TD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A["User clicks listing card"] --&gt; B["Route: /listing/[mlsNumber]"]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B --&gt; C["Server Component fetches listing via:&lt;br/&gt;getListingByMlsDirect(mlsNumber)"]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D["getRelatedListingsDirect(listing, 4)&lt;br/&gt;(Similar listings engine)"]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C --&gt; E["Data assembled"]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F["Core fields (price, address, beds, baths, sqft)"]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G["Media array (multi-resolution image gallery)"]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H["Agent &amp; brokerage info"]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I["rawData fields (features, amenities, deep attributes)"]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J["DDF compliance fields"]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 --&gt; K["Rendered via Client Components"]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K --&gt; L["PropertyDetailSections.tsx"]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K --&gt; M["ListingGallery.tsx"]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K --&gt; N["StickyInquirySidebar.tsx"]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K --&gt; O["MortgageCalculator.tsx"]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K --&gt; P["SimilarListings.tsx"]</w:t>
      </w:r>
    </w:p>
    <w:p>
      <w:pPr>
        <w:spacing w:after="200" w:before="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What to explore: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to look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is a single listing fetched from DB?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src/lib/server-listing-service.ts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getListingByMlsDirect()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are images resolved (fallback logic)?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file — note the priority: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mediaJson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rawData.Media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primaryPhotoUrl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primaryPhoto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does the "Similar Listings" engine work?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src/lib/similar-listings.ts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multi-factor recommendation with city/province fallbacks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is the detail page rendered?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apps/public-site/src/app/(public)/listing/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DDF compliance elements are present?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RealtorBadge.tsx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ddf-compliance.ts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required REALTOR.ca badges and attribution</w:t>
            </w:r>
          </w:p>
        </w:tc>
      </w:tr>
    </w:tbl>
    <w:p>
      <w:pPr>
        <w:spacing w:after="100" w:before="100"/>
      </w:pPr>
    </w:p>
    <w:p>
      <w:pPr>
        <w:pBdr>
          <w:left w:val="single" w:color="059669" w:sz="12" w:space="8"/>
        </w:pBdr>
        <w:shd w:fill="ECFDF5" w:val="clear"/>
        <w:spacing w:after="80" w:before="2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💡 TIP</w:t>
      </w:r>
    </w:p>
    <w:p>
      <w:pPr>
        <w:pBdr>
          <w:left w:val="single" w:color="059669" w:sz="12" w:space="8"/>
        </w:pBdr>
        <w:shd w:fill="ECFDF5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Open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server-listing-service.ts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and trace how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rawData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(the full DDF payload stored as JSON) is used to extract agent details, features, and amenities that aren't in the top-level schema columns.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8. Database Overview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database is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(hosted on Neon for cloud, with local PG support for development). The ORM is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Prisma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Key Data Domains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 to Notice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Listing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Property listings from DDF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(unique),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rawData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(full DDF JSON),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isActive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(soft-delete flag),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normalizedPropertyType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mediaJson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primaryPhotoUrl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users (all roles)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role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(VIEWER/AGENT/CLIENT_ADMIN/SUPER_ADMIN),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organizationId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isActive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Lead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Buy-side inquiries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assignedTo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isAutoAssigned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notes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(JSON)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SellLead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Sell-side requests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propertyType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city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address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SyncLog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Sync execution history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trigger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(running/success/failed),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durationMs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listingsSynced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errorMessage</w:t>
            </w:r>
          </w:p>
        </w:tc>
      </w:tr>
    </w:tbl>
    <w:p>
      <w:pPr>
        <w:spacing w:after="100" w:before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Things to note: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`rawData` on Listing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This is a JSON column storing the </w:t>
      </w: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entire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DDF API payload for each property. It's the fallback for any field not explicitly mapped to a schema column. Many features (agent photo, amenities, building features) are pulled from here at runtime.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Indexes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The Listing model has composite indexes (e.g.,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[isActive, city, listPrice]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 designed for the most common search queries. Understanding these will help you reason about query performance.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Soft Deletes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: Listings use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isActive: boolean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instead of hard deletes. The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withActive()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helper function in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listings-utils.ts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automatically adds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isActive: true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to every query.</w:t>
      </w:r>
    </w:p>
    <w:p>
      <w:pPr>
        <w:pBdr>
          <w:left w:val="single" w:color="4F46E5" w:sz="12" w:space="8"/>
        </w:pBdr>
        <w:shd w:fill="EEF2FF" w:val="clear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⚡ IMPORTANT</w:t>
      </w:r>
    </w:p>
    <w:p>
      <w:pPr>
        <w:pBdr>
          <w:left w:val="single" w:color="4F46E5" w:sz="12" w:space="8"/>
        </w:pBdr>
        <w:shd w:fill="EEF2FF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Run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npx prisma studio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(from the public-site or root) to visually browse the database. Read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prisma/schema.prisma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to see the full schema with indexes. Then check how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withActive()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is used across the codebase.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9. Background Processes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9.1 DDF Data Sync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platform's primary background process — importing listing data from the CREA DDF® API.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Delta Sync Engine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src/lib/deltaSync.ts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 sync — fetches only modified records since last sync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Legacy Full Sync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src/lib/syncListings.ts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Older full-fetch implementation (fallback)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Sync Orchestrator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src/lib/cron/syncCron.ts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Coordinates sync runs with cooldown, logging, and cache flush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 Manager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src/lib/mls/tokenManager.ts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OAuth2 token acquisition and caching for DDF API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Sync API Trigger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src/app/api/admin/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endpoint to trigger sync manually or from external scheduler</w:t>
            </w:r>
          </w:p>
        </w:tc>
      </w:tr>
    </w:tbl>
    <w:p>
      <w:pPr>
        <w:spacing w:after="100" w:before="100"/>
      </w:pP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How syncs are tracked: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Every sync run creates a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SyncLog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entry in the database with status (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running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→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success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failed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), duration, listing count, and error messages. The orchestrator also enforces a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cooldown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(currently 1 minute) to prevent overlapping runs.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9.2 Utility Scripts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apps/public-site/scripts/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directory contains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39+ scripts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for data maintenance: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Backfills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backfill-listings.ts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backfill-rawdata.ts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backfill-listing-urls.ts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Photo Recovery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fetch-missing-photos.ts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healPhotos.ts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recover-commercial-photos.ts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Diagnostics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debugListing.ts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check-db.ts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quick-status.ts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inspect-ddf.ts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Normalization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normalize-property-type.ts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normalize-raw.ts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test-filters.ts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test-pagination.ts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test-group-filters.ts</w:t>
            </w:r>
          </w:p>
        </w:tc>
      </w:tr>
    </w:tbl>
    <w:p>
      <w:pPr>
        <w:spacing w:after="100" w:before="100"/>
      </w:pPr>
    </w:p>
    <w:p>
      <w:pPr>
        <w:pBdr>
          <w:left w:val="single" w:color="059669" w:sz="12" w:space="8"/>
        </w:pBdr>
        <w:shd w:fill="ECFDF5" w:val="clear"/>
        <w:spacing w:after="80" w:before="2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💡 TIP</w:t>
      </w:r>
    </w:p>
    <w:p>
      <w:pPr>
        <w:pBdr>
          <w:left w:val="single" w:color="059669" w:sz="12" w:space="8"/>
        </w:pBdr>
        <w:shd w:fill="ECFDF5" w:val="clear"/>
        <w:spacing w:after="20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Browse the scripts directory. Each script is self-contained and often reveals how specific data transformations or fixes were implemented. They're excellent reading for understanding the data model's edge cases.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10. Codebase Navigation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Quick Reference Map</w:t>
      </w:r>
    </w:p>
    <w:p>
      <w:pPr>
        <w:shd w:fill="0F172A" w:val="clear"/>
        <w:spacing w:after="0" w:before="20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</w:rPr>
        <w:t xml:space="preserve">  code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Real Estate/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apps/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public-site/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├── src/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├── app/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api/              ← 🔵 ALL API ROUTES (17 route groups)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(public)/         ← 📄 All public pages (search, listing, etc.)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└── layout.tsx        ← Root layout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├── lib/                  ← 🧠 SERVER-SIDE BUSINESS LOGIC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listings-utils.ts ← Query building (WHERE, ORDER BY)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server-listing-service.ts ← Direct DB listing queries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deltaSync.ts      ← DDF sync engine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ddf-compliance.ts ← CREA compliance layer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prisma.ts         ← DB client singleton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redis.ts          ← Cache layer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mls/              ← MLS token management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├── tenant/           ← Multi-tenant resolution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│   └── cron/             ← Sync orchestration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├── components/           ← 🎨 UI components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├── middleware.ts         ← 🔒 Multi-tenant middleware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│   └── services/api/         ← (Empty — services are in lib/)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│   └── scripts/                  ← 🔧 Data maintenance scripts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client-admin/src/             ← Broker admin dashboard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└── super-admin/src/              ← Platform admin dashboard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shared/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types/src/                    ← 📋 ALL TypeScript interfaces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services/src/                 ← 🔌 API service layer (admin apps)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auth/src/                     ← 🔐 Auth store, guards, providers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ui/src/                       ← 🧩 Shared React components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hooks/src/                    ← ⚡ Shared React hooks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utils/src/                    ← 🔨 Formatters, validators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modules/                      ← 📦 Website Builder, Shortcodes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└── mock-api/                     ← 🎭 Mock data for development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packages/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├── api-client/src/               ← 📡 Axios client with auth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└── design-system/src/            ← 🎨 Tailwind preset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prisma/schema.prisma              ← 🗄️ DATABASE SCHEMA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config/                           ← ESLint and TypeScript configs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├── docs/                             ← DDF compliance docs</w:t>
      </w:r>
    </w:p>
    <w:p>
      <w:pPr>
        <w:shd w:fill="1E293B" w:val="clear"/>
        <w:spacing w:after="0" w:before="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└── turbo.json                        ← Build pipeline config</w:t>
      </w:r>
    </w:p>
    <w:p>
      <w:pPr>
        <w:spacing w:after="200" w:before="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Finding specific things: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want to find...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Look here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API endpoint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apps/public-site/src/app/api/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each subdirectory is a route group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logic for a feature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apps/public-site/src/lib/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this is where the "brain" lives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shared service (API calls)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shared/services/src/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browse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index.ts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the full export list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TypeScript interface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shared/types/src/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start from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index.ts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follow the re-exports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auth works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at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shared/auth/src/index.ts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then read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useAuth.ts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authStore.ts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database schema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prisma/schema.prisma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single file, ~130 lines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the middleware works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apps/public-site/src/middleware.ts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~130 lines, well-commented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UI component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apps/public-site/src/components/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shared/ui/src/</w:t>
            </w:r>
          </w:p>
        </w:tc>
      </w:tr>
    </w:tbl>
    <w:p>
      <w:pPr>
        <w:spacing w:after="100" w:before="100"/>
      </w:pPr>
    </w:p>
    <w:p>
      <w:pPr>
        <w:pBdr>
          <w:left w:val="single" w:color="2563EB" w:sz="12" w:space="8"/>
        </w:pBdr>
        <w:shd w:fill="EFF6FF" w:val="clear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📝 NOTE</w:t>
      </w:r>
    </w:p>
    <w:p>
      <w:pPr>
        <w:pBdr>
          <w:left w:val="single" w:color="2563EB" w:sz="12" w:space="8"/>
        </w:pBdr>
        <w:shd w:fill="EFF6FF" w:val="clear"/>
        <w:spacing w:after="200" w:before="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Key insight: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The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public-site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app is somewhat hybrid — it contains </w:t>
      </w:r>
      <w:r>
        <w:rPr>
          <w:rFonts w:ascii="Calibri" w:cs="Calibri" w:eastAsia="Calibri" w:hAnsi="Calibri"/>
          <w:i/>
          <w:iCs/>
          <w:color w:val="111827"/>
          <w:sz w:val="19"/>
          <w:szCs w:val="19"/>
        </w:rPr>
        <w:t xml:space="preserve">both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the frontend </w:t>
      </w:r>
      <w:r>
        <w:rPr>
          <w:rFonts w:ascii="Calibri" w:cs="Calibri" w:eastAsia="Calibri" w:hAnsi="Calibri"/>
          <w:i/>
          <w:iCs/>
          <w:color w:val="111827"/>
          <w:sz w:val="19"/>
          <w:szCs w:val="19"/>
        </w:rPr>
        <w:t xml:space="preserve">and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the backend (API routes + server-side logic). The admin apps are primarily frontend clients that call into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shared/services/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for their data.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bottom w:val="single" w:color="4F46E5" w:sz="3"/>
        </w:pBdr>
        <w:spacing w:after="120" w:before="4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11. Exploration Approach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Recommended Strategy for a New Developer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Step 1: Understand the Landscape (30 min)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Read this document ✅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Skim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ARCHITECTURE.md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docs/DDF_COMPLIANCE.md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Look at root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(workspaces) and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turbo.json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(build pipeline)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npx prisma studio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to see live data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Step 2: Trace a Feature End-to-End (1-2 hours)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Pick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one feature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and follow it through every layer. Good starting points: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 Point</w:t>
            </w:r>
          </w:p>
        </w:tc>
        <w:tc>
          <w:tcPr>
            <w:shd w:fill="0F172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Follow to...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Listing Search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api/internal-listings/route.ts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listings-utils.ts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buildWhereClause()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Prisma query → response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Property Detail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(public)/listing/[mlsNumber]/page.tsx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server-listing-service.ts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getListingByMlsDirect()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Prisma → component rendering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Lead Submission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LeadCaptureForm.tsx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component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→ API route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leadService.ts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Lead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model → DDF lead forwarding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Sync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cron/syncCron.ts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deltaSync.ts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DDF API call → </w:t>
            </w:r>
            <w:r>
              <w:rPr>
                <w:rFonts w:ascii="Calibri" w:cs="Calibri" w:eastAsia="Calibri" w:hAnsi="Calibri"/>
                <w:color w:val="4F46E5"/>
                <w:sz w:val="19"/>
                <w:szCs w:val="19"/>
              </w:rPr>
              <w:t xml:space="preserve">upsertListing()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Prisma upsert → cache flush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Step 3: Read the Query Layer (1 hour)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most backend-critical file is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`listings-utils.ts`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(~24KB). This is where: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Search filters are translated to database queries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Active/inactive listing logic is enforced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Sort orders are built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The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withActive()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helper wraps every query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Step 4: Understand Data Sync (1 hour)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`deltaSync.ts`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top-to-bottom. It's well-structured and covers: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OAuth2 authentication flow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Delta vs. full sync strategy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Upsert logic with modification timestamp comparison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Media processing and image resolution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Safe soft-deletion of removed listings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Error handling per-item (single failures don't crash the batch)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Step 5: Explore the Shared Layer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Once you understand the public-site, the admin apps become much simpler — they're primarily UI that calls into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shared/services/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. Browse the services directory to see the full API surface available to admin panels.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General Tips</w:t>
      </w:r>
    </w:p>
    <w:p>
      <w:pPr>
        <w:pBdr>
          <w:left w:val="single" w:color="DC2626" w:sz="12" w:space="8"/>
        </w:pBdr>
        <w:shd w:fill="FEF2F2" w:val="clear"/>
        <w:spacing w:after="80" w:before="20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🔴 CAUTION</w:t>
      </w:r>
    </w:p>
    <w:p>
      <w:pPr>
        <w:pBdr>
          <w:left w:val="single" w:color="DC2626" w:sz="12" w:space="8"/>
        </w:pBdr>
        <w:shd w:fill="FEF2F2" w:val="clear"/>
        <w:spacing w:after="200" w:before="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Read the actual code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— this document gives you direction, but the codebase is the source of truth. Code evolves; this document may not reflect the very latest changes.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Use your IDE's "Go to Definition"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TypeScript makes this incredibly productive in this codebase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Check `rawData`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many listing features come from the JSON blob, not from top-level columns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Look at `scripts/`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they reveal real-world edge cases and data repair patterns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The middleware is critical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every request passes through it; understand tenant resolution early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`withActive()` is everywhere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this helper ensures queries only touch live listings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4F46E5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The `shared/` directory is your friend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it centralizes types, services, and auth patterns that are reused across all three apps</w:t>
      </w:r>
    </w:p>
    <w:p>
      <w:pPr>
        <w:pBdr>
          <w:bottom w:val="single" w:color="E5E7EB" w:sz="2"/>
        </w:pBdr>
        <w:spacing w:after="100" w:before="100"/>
      </w:pPr>
    </w:p>
    <w:p>
      <w:pPr>
        <w:pBdr>
          <w:left w:val="single" w:color="6B7280" w:sz="8" w:space="8"/>
        </w:pBdr>
        <w:shd w:fill="F3F4F6" w:val="clear"/>
        <w:spacing w:after="80" w:before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document was generated from a codebase analysis performed on 2026-04-13. Code changes after this date may not be reflected here. When in doubt, read the code.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Overview — Real Estate Platform</dc:title>
  <dc:creator>Real Estate Platform</dc:creator>
  <dc:description>High-level system overview for new backend developers</dc:description>
  <cp:lastModifiedBy>Un-named</cp:lastModifiedBy>
  <cp:revision>1</cp:revision>
  <dcterms:created xsi:type="dcterms:W3CDTF">2026-04-13T10:22:21.641Z</dcterms:created>
  <dcterms:modified xsi:type="dcterms:W3CDTF">2026-04-13T10:22:21.642Z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