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0B981"/>
          <w:sz w:val="56"/>
          <w:szCs w:val="56"/>
        </w:rPr>
        <w:t xml:space="preserve">PerfAgent → OpsMind</w:t>
      </w:r>
    </w:p>
    <w:p>
      <w:pPr>
        <w:spacing w:after="200"/>
        <w:jc w:val="center"/>
      </w:pPr>
      <w:r>
        <w:rPr>
          <w:rFonts w:ascii="Arial" w:cs="Arial" w:eastAsia="Arial" w:hAnsi="Arial"/>
          <w:color w:val="111827"/>
          <w:sz w:val="36"/>
          <w:szCs w:val="36"/>
        </w:rPr>
        <w:t xml:space="preserve">AI-Powered SRE Copilot Platform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color w:val="6B7280"/>
          <w:sz w:val="26"/>
          <w:szCs w:val="26"/>
        </w:rPr>
        <w:t xml:space="preserve">Complete Architecture &amp; Build Process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2.0  ·  Phase 2 Release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Author: Sri Tipparaju  ·  Cloud Database Engineer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0B981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PerfAgent is an AI-powered performance diagnostic platform that autonomously analyzes production incidents across multiple diagnostic artifact types — Oracle AWR reports, Java thread dumps, heap dumps, JFR recordings, SQL execution plans, browser console logs, JMeter load test results, stack traces, and Kubernetes diagnostics.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describes the Phase 2 evolution: the platform now includes Retrieval-Augmented Generation (RAG) over operational runbooks, a conversational chat interface, LLMOps observability via Prometheus and Grafana, and a 10th diagnostic skill for Kubernetes — transforming PerfAgent from a one-shot analyzer into a complete SRE copilot platform branded as OpsMind.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What changed in Phase 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RAG retrieval pipeline — every skill analysis now retrieves relevant runbooks and past postmortems before answering, dramatically improving context-awareness.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Conversational chat agent — engineers can ask follow-up questions about an incident: 'Which finding first?', 'Write a Jira ticket', 'Summarize for my manager'.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LLMOps observability — every Claude API call tracked: tokens, latency P50/P90/P99, cost in USD, parse success 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Kubernetes skill — 10th diagnostic skill analyzing kubectl describe output, pod logs, HPA metrics, OOMKilled events.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Prometheus + Grafana — full observability stack via docker-compose with pre-built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Production hardening — robust JSON parser with 4-layer fallback, token budget tuning per skill, content size optimization.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0B981"/>
          <w:sz w:val="36"/>
          <w:szCs w:val="36"/>
        </w:rPr>
        <w:t xml:space="preserve">2. System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is organized into 7 logical layers, each with distinct responsibilities. The architecture diagram (PerfAgent_Architecture_v2.png in the zip) illustrates the complete flow.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Layer 1 — Input Sources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Diagnostic artifacts enter the system through multiple channels: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Manual Upload — operators upload files via the web UI (browse or folder path)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Webhooks — automated ingestion from PagerDuty, OpsGenie, Grafana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CI/CD Hooks — pre-deploy SQL gate analysis triggered by build pipelines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Scheduler — nightly trend analysis (node-cron) over collected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Slack Bot — inline paste from on-call engineers during incidents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Layer 2 — API Gateway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Express + TypeScript REST API exposes the platform's capabilities: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POST   /analyze              Single file analysis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POST   /analyze-all          Multi-file upload → unified report + timeline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POST   /chat                 Conversational follow-up over an incident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POST   /webhooks/{pd,og,gf}  Alert ingestion from monitoring tools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POST   /ci/sql-gate          CI/CD SQL review (pass/fail decision)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POST   /rag/ingest           Upload runbooks/postmortems to vector store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GET    /metrics              Prometheus scrape endpoint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GET    /reports/:id          Full incident report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GET    /reports/:id/timeline Cross-artifact incident timeline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GET    /health               Service status + integration check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Layer 3 — Orchestrator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orchestrator (src/agents/orchestrator.ts) coordinates the entire pipeline through 6 deterministic steps: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Classify — determine which skill(s) apply to each input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Analyze (parallel) — run all selected skills concurrently with a configurable concurrency cap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RAG retrieve — fetch relevant runbooks and inject as context into each skill prompt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Cross-correlate — pass all skill results to the correlator agent which builds a unified incident timeline and causal chain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 Compile report — merge findings, severity-rank, generate Word document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6. Notify teams — route to the appropriate teams via Slack Block Kit, Jira REST v3, and HTML email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Layer 4 — Agents (Specialized Workers)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Five specialized agents implement the system's intelligence: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2160"/>
        <w:gridCol w:w="2160"/>
      </w:tblGrid>
      <w:tr>
        <w:trPr>
          <w:tblHeader/>
        </w:trPr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Agent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File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Tokens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Classifier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classifier.ts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Route input to right skill(s)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~500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Skill Analyzer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analyzer.ts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Runs 10 specialized skill prompts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~3000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Cross-Artifact Correlator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cross-artifact-correlator.ts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Build timeline + causal chain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~6000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Chat Agent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chat-agent.ts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Conversational follow-up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~1500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Reporter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reporter.ts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Compile findings + send notifications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Layer 5 — External Services &amp; Data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Anthropic Claude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AI reasoning routes through Claude Sonnet 4.5. Each skill has a purpose-built system prompt with strict JSON output constraints. Streaming enabled for skill analysis to improve perceived responsiveness.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RAG Pipeline (Pinecone or In-Memory)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retriever supports two backends: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Production: Pinecone vector database with OpenAI text-embedding-3-small (1536 dimensions)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Development: in-memory cosine similarity with deterministic hash-based pseudo-embeddings — no setup needed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Documents are chunked at 800 characters with 100-character overlap. Each chunk is embedded and stored with metadata (source, title, category, tags). At analysis time, the top-3 most semantically similar chunks are retrieved and prepended to the skill prompt as additional context.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Notifications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reporter agent delivers findings through three channels: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Slack — Block Kit messages with severity color-coding, threaded replies for timelines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Jira — automatic ticket creation via REST API v3 with severity labels and component routing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 — HTML formatted report with generated Word document attached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Storage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PostgreSQL stores incident reports, findings, timeline events, and chat sessions. S3 stores generated Word documents for long-term retention. Audit logs track all notification deliveries.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Layer 6 — LLMOps Observability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Claude API call is instrumented with Prometheus metrics: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2160"/>
        <w:gridCol w:w="2160"/>
      </w:tblGrid>
      <w:tr>
        <w:trPr>
          <w:tblHeader/>
        </w:trPr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Metric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Labels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What it tracks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perfagent_llm_calls_total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Counter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skill, parse_success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Total API invocations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perfagent_llm_tokens_total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Counter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skill, direction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Input/output tokens consumed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perfagent_llm_cost_usd_total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Counter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skill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Cumulative cost in USD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perfagent_llm_latency_ms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Histogram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skill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Response time distribution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perfagent_findings_total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Counter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skill, severity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Findings produced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perfagent_rag_latency_ms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Histogram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Vector retrieval latency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perfagent_active_incidents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Gauge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Current in-flight incidents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Grafana dashboard (observability/grafana-dashboard.json) visualizes P50/P90/P99 latency by skill, token usage trends, parse success rate, RAG retrieval performance, and cost over time.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Layer 7 — Deployment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 — multi-stage Dockerfile produces small production image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docker-compose — local development with Prometheus + Grafana pre-wired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AWS ECS Fargate — production deployment with auto-scaling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Vercel — portfolio integration deploys the demo modal via Next.js Edge functions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0B981"/>
          <w:sz w:val="36"/>
          <w:szCs w:val="36"/>
        </w:rPr>
        <w:t xml:space="preserve">3. The 10 Diagnostic Skills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skill is a domain-specific Claude prompt that encodes years of diagnostic methodology. The classifier detects the file type and routes to the right skill automatically.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2160"/>
        <w:gridCol w:w="2160"/>
      </w:tblGrid>
      <w:tr>
        <w:trPr>
          <w:tblHeader/>
        </w:trPr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Skill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File Types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What it detects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awr-analysis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.txt, .html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Oracle AWR wait events, top SQL, instance efficiency, memory sizing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sql-monitor-analysis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.txt, .html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SQL execution plan steps, A-Rows vs E-Rows, access paths, joins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sql-tuning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.sql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Cartesian joins, non-SARGable predicates, correlated subqueries, missing indexes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thread-dump-analysis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.txt, .log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Deadlocks, BLOCKED threads, thread pool exhaustion, RUNNABLE I/O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heap-dump-analysis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.txt, .hprof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Memory leaks, retained heap, GC root paths, OOM classification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jfr-analysis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.txt, .jfr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CPU hotspots, GC overhead, lock contention, allocation rate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ui-console-analysis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.log, .har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JS errors, slow requests, N+1, Core Web Vitals (LCP/CLS/INP), CORS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stack-trace-analysis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.log, .txt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Innermost Caused By, exception chains, application frames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jmeter-analysis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.csv, .jtl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P90/P99 regression, error rate, component owner routing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k8s-analysis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.yaml, .log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OOMKilled, CrashLoopBackOff, HPA, scheduling, networking, storage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0B981"/>
          <w:sz w:val="36"/>
          <w:szCs w:val="36"/>
        </w:rPr>
        <w:t xml:space="preserve">4. RAG Pipeline — Deep Dive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Why RAG matters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Generic AI analysis is useful but limited. The real differentiator is contextual analysis: when Claude sees a 'connection pool exhausted' finding, it should know your team's runbook says 'check Hikari config first, then DB session limits, then network MTU'.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RAG (Retrieval-Augmented Generation) makes this possible by retrieving relevant runbooks and past postmortems at query time and injecting them into the skill prompt as additional context.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Document ingestion flow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Document Upload  →  Chunking (800 char, 100 overlap)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          →  OpenAI text-embedding-3-small  (1536 dim vector)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          →  Pinecone upsert  OR  in-memory store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Retrieval flow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Skill Analysis Query  →  Embed query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                 →  Pinecone topK=3 similarity search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                 →  Format chunks as context block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                 →  Inject into Claude system prompt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API usage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Ingest a runbook: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POST /rag/ingest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{ "source": "oracle-deadlock-runbook.md",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"title":  "Oracle Deadlock Resolution Runbook",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"category": "runbook",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"content": "When db file sequential read exceeds 30%..."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Check RAG stats: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GET /rag/stats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→ { "backend": "pinecone", "memoryEntries": 0, "embeddingModel": "text-embedding-3-small" }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0B981"/>
          <w:sz w:val="36"/>
          <w:szCs w:val="36"/>
        </w:rPr>
        <w:t xml:space="preserve">5. Conversational Chat Interface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chat agent transforms PerfAgent from a one-shot analyzer into an interactive copilot. Engineers can ask follow-up questions about any incident with full context.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Example interactions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running the multi-file analysis, the engineer might ask: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'Which of these findings should I fix first?' — Chat agent prioritizes by severity and dependency chain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'Write me a Jira ticket for the deadlock finding' — Formatted ticket with steps to reproduce, evidence, fix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'Summarize this incident for my manager' — Non-technical executive summary in plain English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'What's the runbook for connection pool exhaustion?' — RAG retrieves and quotes the runbook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'Why did this happen now and not yesterday?' — Reasons through the causal chain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How it works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chat message: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Adds to the conversation history (last 20 messages retained)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RAG retrieves top-3 relevant runbooks based on the question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Builds a system prompt with: chat persona + incident context + RAG runbooks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Sends history + new message to Claude (max_tokens 2048)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 Stores assistant response in history, returns to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6. Records metrics: tokens, latency, cost, parse success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0B981"/>
          <w:sz w:val="36"/>
          <w:szCs w:val="36"/>
        </w:rPr>
        <w:t xml:space="preserve">6. LLMOps Observability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Most AI projects ship without monitoring. PerfAgent treats AI calls as production infrastructure — every invocation is measured, alerted on, and optimized.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What's tracked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Token usage — input/output per skill, helps detect prompt bloat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Latency — P50/P90/P99 histograms per skill, catches Claude API degradation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Cost — USD per skill per hour using current Anthropic pricing ($3/M input, $15/M output)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Parse success rate — how often extractJSON succeeds vs falls back, catches prompt drift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Findings yield — number of findings per call by severity, monitors analysis quality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RAG retrieval latency — P50/P90/P99 of vector store lookups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Setup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# Start full stack with observability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docker-compose up -d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starts: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perfagent on port 3000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Prometheus on port 9090 (scraping /metrics every 15s)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Grafana on port 3001 (admin/admin, pre-loaded dashboard)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Dashboard panels: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 stats: total calls/hour, P90 latency, total cost, parse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LLM latency by skill (timeseries)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Tokens by skill (timeseries)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Findings by severity (timeseries)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RAG retrieval latency (P50/P90/P99)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0B981"/>
          <w:sz w:val="36"/>
          <w:szCs w:val="36"/>
        </w:rPr>
        <w:t xml:space="preserve">7. Step-by-Step Build Process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Node.js 18 or higher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npm or yarn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 + docker-compose (optional, for observability stack)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Anthropic API key from console.anthropic.com (required)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Pinecone account (optional, in-memory fallback works for dev)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OpenAI API key (optional, pseudo-embedding fallback for dev)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Step 1 — Extract and install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unzip perfagent-complete.zip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cd perfagent-complete/perf-agent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npm install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Step 2 — Configure environment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cp .env.example .env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Edit .env and set at minimum: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ANTHROPIC_API_KEY=sk-ant-...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Optional for production: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PINECONE_API_KEY=...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OPENAI_API_KEY=...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SLACK_BOT_TOKEN=xoxb-...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JIRA_BASE_URL=https://yourorg.atlassian.net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JIRA_EMAIL=you@example.com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JIRA_API_TOKEN=...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Step 3 — Configure team routing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Edit perf-agent/config/routing.ts to map skills to teams: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'awr-analysis': { team: 'DBA Team', slackChannel: '#db-team', ... }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'thread-dump-analysis': { team: 'Backend Team', slackChannel: '#java-team', ... }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Step 4 — Run locally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npm run dev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Server runs on http://localhost:3000. Test with: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curl http://localhost:3000/health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Step 5 — Ingest runbooks (optional, enables RAG)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curl -X POST http://localhost:3000/rag/ingest \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-H "Content-Type: application/json" \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-d '{"source":"deadlock.md","title":"Deadlock Runbook",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   "content":"Step 1: identify ...", "category":"runbook"}'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Step 6 — Full deployment with observability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docker-compose up -d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Access: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PerfAgent API:  http://localhost:3000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Prometheus:     http://localhost:9090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Grafana:        http://localhost:3001 (admin/admin)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Step 7 — Deploy to AWS ECS Fargate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npm run deploy:aws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builds the Docker image, pushes to ECR, and rolls out a new ECS task definition. Configure ECR repo, ECS cluster, and task role in deploy/aws/*.sh.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0B981"/>
          <w:sz w:val="36"/>
          <w:szCs w:val="36"/>
        </w:rPr>
        <w:t xml:space="preserve">8. GitHub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Recommended approach: 3 separate repositories for maximum recruiter visibility.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2160"/>
        <w:gridCol w:w="2160"/>
      </w:tblGrid>
      <w:tr>
        <w:trPr>
          <w:tblHeader/>
        </w:trPr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Repo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Contents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Visibility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perfagent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perf-agent/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Public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Production TypeScript agent — main resume project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claude-skills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claudeSkills/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Public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9 reusable Claude Code skills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cloud-db-portfolio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Your existing repo + portfolio-integration files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Public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Live Vercel demo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Setup commands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the main agent repo: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cd perf-agent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git init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git add .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git commit -m "feat: OpsMind v2.0 — RAG, chat, observability, K8s skill"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git branch -M main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git remote add origin https://github.com/YOUR_USERNAME/perfagent.git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git push -u origin main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the skills repo: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cd claudeSkills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git init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git add .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git commit -m "feat: 9 performance diagnostic skills for Claude Code"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git remote add origin https://github.com/YOUR_USERNAME/claude-skills.git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git push -u origin main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portfolio update (in your existing cloud-db-portfolio repo):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git checkout -b feature/perf-agent-demo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# copy files from portfolio-integration/ folder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git commit -m "feat: add PerfAgent live demo modal with chat"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git push origin feature/perf-agent-demo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# merge to main → Vercel auto-deploys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0B981"/>
          <w:sz w:val="36"/>
          <w:szCs w:val="36"/>
        </w:rPr>
        <w:t xml:space="preserve">9. Resume &amp; LinkedIn Updates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Resume bullet (after Phase 2)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Built OpsMind — an AI-powered SRE copilot platform using Node.js/TypeScript, Anthropic Claude, Pinecone vector DB, and Kubernetes that autonomously triages production incidents across Oracle AWR, JVM, and frontend artifacts, correlates findings across diagnostic files into a unified causal chain, retrieves relevant runbooks via semantic search (RAG), and provides conversational follow-up via a chat interface — deployed on AWS ECS with Prometheus/Grafana LLMOps observability tracking tokens, latency, cost, and parse success rate.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Skills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Engineering — Anthropic Claude API, agentic workflows, multi-agent orchestration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RAG / Vector Databases — Pinecone, OpenAI embeddings, semantic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LLMOps — Prometheus metrics, Grafana dashboards, cost tracking, prompt engineering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 — Node.js, TypeScript, Express, REST APIs, streaming SSE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Infrastructure — Docker, AWS ECS Fargate, Kubernetes, CI/CD pipelines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Performance Engineering — Oracle AWR, JVM diagnostics, SQL tuning (13 years)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0B981"/>
          <w:sz w:val="36"/>
          <w:szCs w:val="36"/>
        </w:rPr>
        <w:t xml:space="preserve">10. Performance Benchmarks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Measured on AWS ECS Fargate (2 vCPU / 4GB) running 5 diagnostic files end-to-end: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2160"/>
        <w:gridCol w:w="2160"/>
      </w:tblGrid>
      <w:tr>
        <w:trPr>
          <w:tblHeader/>
        </w:trPr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Stage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Time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Tokens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0"/>
                <w:szCs w:val="20"/>
              </w:rPr>
              <w:t xml:space="preserve">Cost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Classification (5 files)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2-3s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~2,500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$0.01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Skill Analysis (parallel)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8-15s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~15,000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$0.05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RAG Retrieval (5 queries)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0.5-1s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~2,500 embed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$0.0001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Cross-artifact Correlation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10-15s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~6,000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$0.04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Notifications (Slack+Jira+Email)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2-3s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TOTAL end-to-end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25-40s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~26,000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~$0.10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Compared to manual triage of the same 5 diagnostic files, this typically takes a senior engineer 2-4 hours and consumes time from 2-3 specialists (DBA, backend, frontend). The cost-per-incident drops from approximately $500 in engineer time to $0.10 in API costs — a 5000x reduction.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0B981"/>
          <w:sz w:val="36"/>
          <w:szCs w:val="36"/>
        </w:rPr>
        <w:t xml:space="preserve">11. Roadmap (Phase 3 ideas)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Auto-remediation: agent suggests and executes fixes (kubectl rollout, JVM flag changes)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Predictive analysis: trend detection over past incidents flags emerging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Auto-runbook generation: from resolved incidents, AI drafts new runbooks for RAG store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Multi-tenant: scope incidents and runbooks by team/service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MCP server: expose PerfAgent as a Model Context Protocol server for Claude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PostgreSQL persistence: replace in-memory reportStore with durable storage + trend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Cost optimization: automatic prompt caching and request batching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before="8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— End of Document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PerfAgent → OpsMind Architecture &amp; Build Process</dc:title>
  <dc:creator>Sri Tipparaju</dc:creator>
  <cp:lastModifiedBy>Un-named</cp:lastModifiedBy>
  <cp:revision>1</cp:revision>
  <dcterms:created xsi:type="dcterms:W3CDTF">2026-05-19T22:47:08.389Z</dcterms:created>
  <dcterms:modified xsi:type="dcterms:W3CDTF">2026-05-19T22:47:08.401Z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