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E15" w:rsidRPr="006A1E15" w:rsidRDefault="006A1E15" w:rsidP="006A1E15">
      <w:pPr>
        <w:shd w:val="clear" w:color="auto" w:fill="FFFFFF"/>
        <w:spacing w:before="468" w:after="0" w:line="540" w:lineRule="atLeast"/>
        <w:outlineLvl w:val="0"/>
        <w:rPr>
          <w:rFonts w:ascii="Times New Roman" w:eastAsia="Times New Roman" w:hAnsi="Times New Roman" w:cs="Times New Roman"/>
          <w:color w:val="292929"/>
          <w:kern w:val="36"/>
          <w:sz w:val="40"/>
          <w:szCs w:val="40"/>
        </w:rPr>
      </w:pPr>
      <w:r w:rsidRPr="006A1E15">
        <w:rPr>
          <w:rFonts w:ascii="Times New Roman" w:eastAsia="Times New Roman" w:hAnsi="Times New Roman" w:cs="Times New Roman"/>
          <w:b/>
          <w:bCs/>
          <w:color w:val="292929"/>
          <w:kern w:val="36"/>
          <w:sz w:val="40"/>
          <w:szCs w:val="40"/>
        </w:rPr>
        <w:t>Create an IAM Policy</w:t>
      </w:r>
      <w:r w:rsidRPr="006A1E15">
        <w:rPr>
          <w:rFonts w:ascii="Times New Roman" w:eastAsia="Times New Roman" w:hAnsi="Times New Roman" w:cs="Times New Roman"/>
          <w:color w:val="292929"/>
          <w:kern w:val="36"/>
          <w:sz w:val="40"/>
          <w:szCs w:val="40"/>
        </w:rPr>
        <w:t> </w:t>
      </w:r>
      <w:r>
        <w:rPr>
          <w:rFonts w:ascii="Times New Roman" w:eastAsia="Times New Roman" w:hAnsi="Times New Roman" w:cs="Times New Roman"/>
          <w:b/>
          <w:bCs/>
          <w:color w:val="292929"/>
          <w:kern w:val="36"/>
          <w:sz w:val="40"/>
          <w:szCs w:val="40"/>
        </w:rPr>
        <w:t>f</w:t>
      </w:r>
      <w:r w:rsidRPr="006A1E15">
        <w:rPr>
          <w:rFonts w:ascii="Times New Roman" w:eastAsia="Times New Roman" w:hAnsi="Times New Roman" w:cs="Times New Roman"/>
          <w:b/>
          <w:bCs/>
          <w:color w:val="292929"/>
          <w:kern w:val="36"/>
          <w:sz w:val="40"/>
          <w:szCs w:val="40"/>
        </w:rPr>
        <w:t>or Worker Node</w:t>
      </w:r>
    </w:p>
    <w:p w:rsidR="006A1E15" w:rsidRPr="00670D90" w:rsidRDefault="006A1E15" w:rsidP="00670D90">
      <w:pPr>
        <w:pStyle w:val="ListParagraph"/>
        <w:numPr>
          <w:ilvl w:val="0"/>
          <w:numId w:val="4"/>
        </w:numPr>
        <w:shd w:val="clear" w:color="auto" w:fill="FFFFFF"/>
        <w:spacing w:before="206" w:after="0" w:line="480" w:lineRule="atLeast"/>
      </w:pPr>
      <w:r w:rsidRPr="00670D90">
        <w:t xml:space="preserve">After the creation of EKS, The Cluster </w:t>
      </w:r>
      <w:proofErr w:type="spellStart"/>
      <w:r w:rsidRPr="00670D90">
        <w:t>Autoscaler</w:t>
      </w:r>
      <w:proofErr w:type="spellEnd"/>
      <w:r w:rsidRPr="00670D90">
        <w:t xml:space="preserve"> requires the following IAM permissions to make calls to AWS APIs on your behalf.</w:t>
      </w:r>
    </w:p>
    <w:p w:rsidR="006A1E15" w:rsidRPr="00670D90" w:rsidRDefault="006A1E15" w:rsidP="00670D90">
      <w:pPr>
        <w:pStyle w:val="ListParagraph"/>
        <w:numPr>
          <w:ilvl w:val="0"/>
          <w:numId w:val="4"/>
        </w:numPr>
        <w:shd w:val="clear" w:color="auto" w:fill="FFFFFF"/>
        <w:spacing w:before="206" w:after="0" w:line="480" w:lineRule="atLeast"/>
        <w:rPr>
          <w:rFonts w:ascii="Times New Roman" w:eastAsia="Times New Roman" w:hAnsi="Times New Roman" w:cs="Times New Roman"/>
          <w:color w:val="292929"/>
          <w:spacing w:val="-1"/>
          <w:sz w:val="28"/>
          <w:szCs w:val="28"/>
        </w:rPr>
      </w:pPr>
      <w:r w:rsidRPr="00670D90">
        <w:t>Open the Node policy which was created during EKS setup and click on</w:t>
      </w:r>
      <w:r w:rsidRPr="00670D90">
        <w:rPr>
          <w:rFonts w:ascii="Times New Roman" w:eastAsia="Times New Roman" w:hAnsi="Times New Roman" w:cs="Times New Roman"/>
          <w:color w:val="292929"/>
          <w:spacing w:val="-1"/>
          <w:sz w:val="28"/>
          <w:szCs w:val="28"/>
        </w:rPr>
        <w:t xml:space="preserve"> “</w:t>
      </w:r>
      <w:r w:rsidRPr="00670D90">
        <w:rPr>
          <w:b/>
          <w:i/>
          <w:color w:val="1F3864" w:themeColor="accent5" w:themeShade="80"/>
        </w:rPr>
        <w:t>Add inline policy</w:t>
      </w:r>
      <w:r>
        <w:t>”</w:t>
      </w:r>
      <w:r w:rsidRPr="006A1E15">
        <w:t xml:space="preserve"> </w:t>
      </w:r>
    </w:p>
    <w:p w:rsidR="006A1E15" w:rsidRPr="006A1E15" w:rsidRDefault="006A1E15" w:rsidP="006A1E15">
      <w:pPr>
        <w:shd w:val="clear" w:color="auto" w:fill="FFFFFF"/>
        <w:spacing w:before="206" w:after="0" w:line="480" w:lineRule="atLeast"/>
        <w:rPr>
          <w:rFonts w:ascii="Times New Roman" w:eastAsia="Times New Roman" w:hAnsi="Times New Roman" w:cs="Times New Roman"/>
          <w:color w:val="292929"/>
          <w:spacing w:val="-1"/>
          <w:sz w:val="28"/>
          <w:szCs w:val="28"/>
        </w:rPr>
      </w:pPr>
      <w:r w:rsidRPr="006A1E15">
        <w:rPr>
          <w:rFonts w:ascii="Times New Roman" w:eastAsia="Times New Roman" w:hAnsi="Times New Roman" w:cs="Times New Roman"/>
          <w:color w:val="292929"/>
          <w:spacing w:val="-1"/>
          <w:sz w:val="28"/>
          <w:szCs w:val="28"/>
        </w:rPr>
        <w:drawing>
          <wp:inline distT="0" distB="0" distL="0" distR="0" wp14:anchorId="3A042130" wp14:editId="7A1807EA">
            <wp:extent cx="5943600" cy="2411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1095"/>
                    </a:xfrm>
                    <a:prstGeom prst="rect">
                      <a:avLst/>
                    </a:prstGeom>
                  </pic:spPr>
                </pic:pic>
              </a:graphicData>
            </a:graphic>
          </wp:inline>
        </w:drawing>
      </w:r>
    </w:p>
    <w:p w:rsidR="00B9212F" w:rsidRDefault="006A1E15">
      <w:r w:rsidRPr="006A1E15">
        <w:drawing>
          <wp:inline distT="0" distB="0" distL="0" distR="0" wp14:anchorId="530B9B65" wp14:editId="370A7150">
            <wp:extent cx="5943600" cy="242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5700"/>
                    </a:xfrm>
                    <a:prstGeom prst="rect">
                      <a:avLst/>
                    </a:prstGeom>
                  </pic:spPr>
                </pic:pic>
              </a:graphicData>
            </a:graphic>
          </wp:inline>
        </w:drawing>
      </w:r>
    </w:p>
    <w:p w:rsidR="006A1E15" w:rsidRDefault="006A1E15"/>
    <w:p w:rsidR="006A1E15" w:rsidRDefault="006A1E15"/>
    <w:p w:rsidR="006A1E15" w:rsidRDefault="006A1E15"/>
    <w:p w:rsidR="006A1E15" w:rsidRDefault="006A1E15"/>
    <w:p w:rsidR="006A1E15" w:rsidRDefault="006A1E15">
      <w:r>
        <w:lastRenderedPageBreak/>
        <w:t xml:space="preserve">Add below </w:t>
      </w:r>
      <w:proofErr w:type="spellStart"/>
      <w:r>
        <w:t>json</w:t>
      </w:r>
      <w:proofErr w:type="spellEnd"/>
      <w:r>
        <w:t xml:space="preserve"> data into the inline policy field and click on review policy. Give a name for your policy and create the same. </w:t>
      </w:r>
    </w:p>
    <w:p w:rsidR="006A1E15" w:rsidRDefault="006A1E15">
      <w:r>
        <w:t>Note: This is the policy which will enable our EKS to access ASG and create instances based on the ASG template.</w:t>
      </w:r>
    </w:p>
    <w:p w:rsidR="006A1E15" w:rsidRDefault="006A1E15" w:rsidP="00D64B5C">
      <w:pPr>
        <w:shd w:val="clear" w:color="auto" w:fill="E7E6E6" w:themeFill="background2"/>
        <w:ind w:left="171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"Version": "2012-10-17",</w:t>
      </w:r>
      <w:r>
        <w:rPr>
          <w:rFonts w:ascii="Courier New" w:hAnsi="Courier New" w:cs="Courier New"/>
          <w:color w:val="292929"/>
          <w:spacing w:val="-5"/>
        </w:rPr>
        <w:br/>
      </w:r>
      <w:r>
        <w:rPr>
          <w:rFonts w:ascii="Courier New" w:hAnsi="Courier New" w:cs="Courier New"/>
          <w:color w:val="292929"/>
          <w:spacing w:val="-5"/>
          <w:shd w:val="clear" w:color="auto" w:fill="F2F2F2"/>
        </w:rPr>
        <w:t>"Statement": [</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"Effect": "Allow",</w:t>
      </w:r>
      <w:r>
        <w:rPr>
          <w:rFonts w:ascii="Courier New" w:hAnsi="Courier New" w:cs="Courier New"/>
          <w:color w:val="292929"/>
          <w:spacing w:val="-5"/>
        </w:rPr>
        <w:br/>
      </w:r>
      <w:r>
        <w:rPr>
          <w:rFonts w:ascii="Courier New" w:hAnsi="Courier New" w:cs="Courier New"/>
          <w:color w:val="292929"/>
          <w:spacing w:val="-5"/>
          <w:shd w:val="clear" w:color="auto" w:fill="F2F2F2"/>
        </w:rPr>
        <w:t>"Action": [</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autoscaling</w:t>
      </w:r>
      <w:proofErr w:type="gramStart"/>
      <w:r>
        <w:rPr>
          <w:rFonts w:ascii="Courier New" w:hAnsi="Courier New" w:cs="Courier New"/>
          <w:color w:val="292929"/>
          <w:spacing w:val="-5"/>
          <w:shd w:val="clear" w:color="auto" w:fill="F2F2F2"/>
        </w:rPr>
        <w:t>:DescribeAutoScalingGroups</w:t>
      </w:r>
      <w:proofErr w:type="spellEnd"/>
      <w:proofErr w:type="gram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autoscaling:DescribeAutoScalingInstances</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autoscaling:DescribeLaunchConfigurations</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autoscaling:DescribeTags</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autoscaling:SetDesiredCapacity</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autoscaling:TerminateInstanceInAutoScalingGroup</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"ec2:DescribeLaunchTemplateVersions"</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"Resource": "*"</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
    <w:p w:rsidR="006A1E15" w:rsidRDefault="006A1E15" w:rsidP="006A1E15">
      <w:pPr>
        <w:rPr>
          <w:rFonts w:ascii="Courier New" w:hAnsi="Courier New" w:cs="Courier New"/>
          <w:color w:val="292929"/>
          <w:spacing w:val="-5"/>
          <w:shd w:val="clear" w:color="auto" w:fill="F2F2F2"/>
        </w:rPr>
      </w:pPr>
      <w:r w:rsidRPr="006A1E15">
        <w:rPr>
          <w:rFonts w:ascii="Courier New" w:hAnsi="Courier New" w:cs="Courier New"/>
          <w:color w:val="292929"/>
          <w:spacing w:val="-5"/>
          <w:shd w:val="clear" w:color="auto" w:fill="F2F2F2"/>
        </w:rPr>
        <w:drawing>
          <wp:inline distT="0" distB="0" distL="0" distR="0" wp14:anchorId="5E106CB1" wp14:editId="378337F1">
            <wp:extent cx="5943600" cy="242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7605"/>
                    </a:xfrm>
                    <a:prstGeom prst="rect">
                      <a:avLst/>
                    </a:prstGeom>
                  </pic:spPr>
                </pic:pic>
              </a:graphicData>
            </a:graphic>
          </wp:inline>
        </w:drawing>
      </w:r>
    </w:p>
    <w:p w:rsidR="006A1E15" w:rsidRPr="006A1E15" w:rsidRDefault="006A1E15" w:rsidP="006A1E15">
      <w:pPr>
        <w:pStyle w:val="Heading1"/>
        <w:shd w:val="clear" w:color="auto" w:fill="FFFFFF"/>
        <w:spacing w:before="468" w:beforeAutospacing="0" w:after="0" w:afterAutospacing="0" w:line="540" w:lineRule="atLeast"/>
        <w:rPr>
          <w:color w:val="292929"/>
          <w:sz w:val="40"/>
          <w:szCs w:val="40"/>
        </w:rPr>
      </w:pPr>
      <w:r w:rsidRPr="006A1E15">
        <w:rPr>
          <w:sz w:val="40"/>
          <w:szCs w:val="40"/>
        </w:rPr>
        <w:t>Worker node ASG</w:t>
      </w:r>
    </w:p>
    <w:p w:rsidR="006A1E15" w:rsidRPr="006A1E15" w:rsidRDefault="006A1E15" w:rsidP="00670D90">
      <w:pPr>
        <w:pStyle w:val="hi"/>
        <w:numPr>
          <w:ilvl w:val="0"/>
          <w:numId w:val="3"/>
        </w:numPr>
        <w:shd w:val="clear" w:color="auto" w:fill="FFFFFF"/>
        <w:spacing w:before="206" w:beforeAutospacing="0" w:after="0" w:afterAutospacing="0" w:line="480" w:lineRule="atLeast"/>
        <w:rPr>
          <w:rFonts w:asciiTheme="minorHAnsi" w:eastAsiaTheme="minorHAnsi" w:hAnsiTheme="minorHAnsi" w:cstheme="minorBidi"/>
          <w:sz w:val="22"/>
          <w:szCs w:val="22"/>
        </w:rPr>
      </w:pPr>
      <w:r w:rsidRPr="006A1E15">
        <w:rPr>
          <w:rFonts w:asciiTheme="minorHAnsi" w:eastAsiaTheme="minorHAnsi" w:hAnsiTheme="minorHAnsi" w:cstheme="minorBidi"/>
          <w:sz w:val="22"/>
          <w:szCs w:val="22"/>
        </w:rPr>
        <w:t xml:space="preserve">Go to the </w:t>
      </w:r>
      <w:r w:rsidR="00462D9C">
        <w:rPr>
          <w:rFonts w:asciiTheme="minorHAnsi" w:eastAsiaTheme="minorHAnsi" w:hAnsiTheme="minorHAnsi" w:cstheme="minorBidi"/>
          <w:sz w:val="22"/>
          <w:szCs w:val="22"/>
        </w:rPr>
        <w:t>EKS console and open the Auto Scaling group by clicking on “</w:t>
      </w:r>
      <w:proofErr w:type="spellStart"/>
      <w:r w:rsidR="00462D9C" w:rsidRPr="00462D9C">
        <w:rPr>
          <w:rFonts w:asciiTheme="minorHAnsi" w:eastAsiaTheme="minorHAnsi" w:hAnsiTheme="minorHAnsi" w:cstheme="minorBidi"/>
          <w:color w:val="1F3864" w:themeColor="accent5" w:themeShade="80"/>
          <w:sz w:val="22"/>
          <w:szCs w:val="22"/>
        </w:rPr>
        <w:t>Autoscaling</w:t>
      </w:r>
      <w:proofErr w:type="spellEnd"/>
      <w:r w:rsidR="00462D9C" w:rsidRPr="00462D9C">
        <w:rPr>
          <w:rFonts w:asciiTheme="minorHAnsi" w:eastAsiaTheme="minorHAnsi" w:hAnsiTheme="minorHAnsi" w:cstheme="minorBidi"/>
          <w:color w:val="1F3864" w:themeColor="accent5" w:themeShade="80"/>
          <w:sz w:val="22"/>
          <w:szCs w:val="22"/>
        </w:rPr>
        <w:t xml:space="preserve"> group name</w:t>
      </w:r>
      <w:r w:rsidR="00462D9C" w:rsidRPr="00462D9C">
        <w:rPr>
          <w:rFonts w:asciiTheme="minorHAnsi" w:eastAsiaTheme="minorHAnsi" w:hAnsiTheme="minorHAnsi" w:cstheme="minorBidi"/>
          <w:sz w:val="22"/>
          <w:szCs w:val="22"/>
        </w:rPr>
        <w:t>”</w:t>
      </w:r>
    </w:p>
    <w:p w:rsidR="006A1E15" w:rsidRPr="00462D9C" w:rsidRDefault="006A1E15" w:rsidP="006A1E15"/>
    <w:p w:rsidR="006A1E15" w:rsidRDefault="006A1E15" w:rsidP="006A1E15">
      <w:pPr>
        <w:rPr>
          <w:rFonts w:ascii="Courier New" w:hAnsi="Courier New" w:cs="Courier New"/>
          <w:color w:val="292929"/>
          <w:spacing w:val="-5"/>
          <w:shd w:val="clear" w:color="auto" w:fill="F2F2F2"/>
        </w:rPr>
      </w:pPr>
    </w:p>
    <w:p w:rsidR="006A1E15" w:rsidRDefault="006A1E15" w:rsidP="006A1E15">
      <w:pPr>
        <w:rPr>
          <w:rFonts w:ascii="Courier New" w:hAnsi="Courier New" w:cs="Courier New"/>
          <w:color w:val="292929"/>
          <w:spacing w:val="-5"/>
          <w:shd w:val="clear" w:color="auto" w:fill="F2F2F2"/>
        </w:rPr>
      </w:pPr>
      <w:r w:rsidRPr="006A1E15">
        <w:rPr>
          <w:rFonts w:ascii="Courier New" w:hAnsi="Courier New" w:cs="Courier New"/>
          <w:color w:val="292929"/>
          <w:spacing w:val="-5"/>
          <w:shd w:val="clear" w:color="auto" w:fill="F2F2F2"/>
        </w:rPr>
        <w:lastRenderedPageBreak/>
        <w:drawing>
          <wp:inline distT="0" distB="0" distL="0" distR="0" wp14:anchorId="106DDD3C" wp14:editId="5BF0D574">
            <wp:extent cx="5943600" cy="2567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7305"/>
                    </a:xfrm>
                    <a:prstGeom prst="rect">
                      <a:avLst/>
                    </a:prstGeom>
                  </pic:spPr>
                </pic:pic>
              </a:graphicData>
            </a:graphic>
          </wp:inline>
        </w:drawing>
      </w:r>
    </w:p>
    <w:p w:rsidR="006A1E15" w:rsidRDefault="00462D9C" w:rsidP="00462D9C">
      <w:pPr>
        <w:pStyle w:val="ListParagraph"/>
        <w:numPr>
          <w:ilvl w:val="0"/>
          <w:numId w:val="3"/>
        </w:numPr>
      </w:pPr>
      <w:r>
        <w:t xml:space="preserve">Update the ASG </w:t>
      </w:r>
      <w:proofErr w:type="spellStart"/>
      <w:r>
        <w:t>config</w:t>
      </w:r>
      <w:proofErr w:type="spellEnd"/>
      <w:r>
        <w:t xml:space="preserve"> of how many nodes we requires for the Node Group</w:t>
      </w:r>
    </w:p>
    <w:p w:rsidR="00462D9C" w:rsidRDefault="00462D9C" w:rsidP="00462D9C">
      <w:r w:rsidRPr="00462D9C">
        <w:drawing>
          <wp:inline distT="0" distB="0" distL="0" distR="0" wp14:anchorId="7966B1C7" wp14:editId="02E0C2A7">
            <wp:extent cx="4633362" cy="32616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362" cy="3261643"/>
                    </a:xfrm>
                    <a:prstGeom prst="rect">
                      <a:avLst/>
                    </a:prstGeom>
                  </pic:spPr>
                </pic:pic>
              </a:graphicData>
            </a:graphic>
          </wp:inline>
        </w:drawing>
      </w:r>
    </w:p>
    <w:p w:rsidR="00D64B5C" w:rsidRPr="00D64B5C" w:rsidRDefault="00D64B5C" w:rsidP="00D64B5C">
      <w:pPr>
        <w:pStyle w:val="Heading1"/>
        <w:shd w:val="clear" w:color="auto" w:fill="FFFFFF"/>
        <w:spacing w:before="468" w:beforeAutospacing="0" w:after="0" w:afterAutospacing="0" w:line="540" w:lineRule="atLeast"/>
        <w:rPr>
          <w:sz w:val="40"/>
          <w:szCs w:val="40"/>
        </w:rPr>
      </w:pPr>
      <w:r w:rsidRPr="00D64B5C">
        <w:rPr>
          <w:sz w:val="40"/>
          <w:szCs w:val="40"/>
        </w:rPr>
        <w:t xml:space="preserve">Deploy the Cluster </w:t>
      </w:r>
      <w:proofErr w:type="spellStart"/>
      <w:r w:rsidRPr="00D64B5C">
        <w:rPr>
          <w:sz w:val="40"/>
          <w:szCs w:val="40"/>
        </w:rPr>
        <w:t>Autoscaler</w:t>
      </w:r>
      <w:proofErr w:type="spellEnd"/>
    </w:p>
    <w:p w:rsidR="00D64B5C" w:rsidRPr="00D64B5C" w:rsidRDefault="00D64B5C" w:rsidP="00D64B5C">
      <w:pPr>
        <w:pStyle w:val="ListParagraph"/>
        <w:numPr>
          <w:ilvl w:val="0"/>
          <w:numId w:val="5"/>
        </w:numPr>
      </w:pPr>
      <w:r w:rsidRPr="00D64B5C">
        <w:t xml:space="preserve">Deploy the Cluster </w:t>
      </w:r>
      <w:proofErr w:type="spellStart"/>
      <w:r w:rsidRPr="00D64B5C">
        <w:t>Autoscaler</w:t>
      </w:r>
      <w:proofErr w:type="spellEnd"/>
      <w:r w:rsidRPr="00D64B5C">
        <w:t xml:space="preserve"> to your cluster with the following command.</w:t>
      </w:r>
    </w:p>
    <w:p w:rsidR="00D64B5C" w:rsidRDefault="00D64B5C" w:rsidP="00D64B5C">
      <w:pPr>
        <w:shd w:val="clear" w:color="auto" w:fill="E7E6E6" w:themeFill="background2"/>
        <w:ind w:left="1260"/>
        <w:rPr>
          <w:rStyle w:val="Strong"/>
          <w:rFonts w:ascii="Courier New" w:hAnsi="Courier New" w:cs="Courier New"/>
          <w:i/>
          <w:color w:val="292929"/>
          <w:spacing w:val="-5"/>
          <w:u w:val="single"/>
          <w:shd w:val="clear" w:color="auto" w:fill="F2F2F2"/>
        </w:rPr>
      </w:pPr>
      <w:proofErr w:type="spellStart"/>
      <w:proofErr w:type="gramStart"/>
      <w:r w:rsidRPr="00D64B5C">
        <w:rPr>
          <w:rStyle w:val="Strong"/>
          <w:rFonts w:ascii="Courier New" w:hAnsi="Courier New" w:cs="Courier New"/>
          <w:i/>
          <w:color w:val="292929"/>
          <w:spacing w:val="-5"/>
          <w:u w:val="single"/>
          <w:shd w:val="clear" w:color="auto" w:fill="F2F2F2"/>
        </w:rPr>
        <w:t>kubectl</w:t>
      </w:r>
      <w:proofErr w:type="spellEnd"/>
      <w:proofErr w:type="gramEnd"/>
      <w:r w:rsidRPr="00D64B5C">
        <w:rPr>
          <w:rStyle w:val="Strong"/>
          <w:rFonts w:ascii="Courier New" w:hAnsi="Courier New" w:cs="Courier New"/>
          <w:i/>
          <w:color w:val="292929"/>
          <w:spacing w:val="-5"/>
          <w:u w:val="single"/>
          <w:shd w:val="clear" w:color="auto" w:fill="F2F2F2"/>
        </w:rPr>
        <w:t xml:space="preserve"> apply -f </w:t>
      </w:r>
      <w:hyperlink r:id="rId12" w:history="1">
        <w:r w:rsidRPr="00CC3B02">
          <w:rPr>
            <w:rStyle w:val="Hyperlink"/>
            <w:rFonts w:ascii="Courier New" w:hAnsi="Courier New" w:cs="Courier New"/>
            <w:i/>
            <w:spacing w:val="-5"/>
            <w:shd w:val="clear" w:color="auto" w:fill="F2F2F2"/>
          </w:rPr>
          <w:t>https://raw.githubusercontent.com/kubernetes/autoscaler/master/cluster-autoscaler/cloudprovider/aws/examples/cluster-autoscaler-autodiscover.yaml</w:t>
        </w:r>
      </w:hyperlink>
    </w:p>
    <w:p w:rsidR="00D64B5C" w:rsidRPr="00D64B5C" w:rsidRDefault="00D64B5C" w:rsidP="00D64B5C">
      <w:pPr>
        <w:pStyle w:val="ListParagraph"/>
        <w:numPr>
          <w:ilvl w:val="0"/>
          <w:numId w:val="5"/>
        </w:numPr>
        <w:rPr>
          <w:b/>
          <w:u w:val="single"/>
        </w:rPr>
      </w:pPr>
      <w:r w:rsidRPr="00D64B5C">
        <w:lastRenderedPageBreak/>
        <w:t>Add the</w:t>
      </w:r>
      <w:r w:rsidRPr="00D64B5C">
        <w:rPr>
          <w:rFonts w:ascii="Georgia" w:hAnsi="Georgia"/>
          <w:color w:val="292929"/>
          <w:spacing w:val="-1"/>
          <w:sz w:val="32"/>
          <w:szCs w:val="32"/>
          <w:shd w:val="clear" w:color="auto" w:fill="FFFFFF"/>
        </w:rPr>
        <w:t> </w:t>
      </w:r>
      <w:r w:rsidRPr="00D64B5C">
        <w:rPr>
          <w:rStyle w:val="HTMLCode"/>
          <w:rFonts w:eastAsiaTheme="minorHAnsi"/>
          <w:color w:val="292929"/>
          <w:spacing w:val="-1"/>
          <w:shd w:val="clear" w:color="auto" w:fill="F2F2F2"/>
        </w:rPr>
        <w:t>cluster-autoscaler.kubernetes.io/safe-to-evict</w:t>
      </w:r>
      <w:r w:rsidRPr="00D64B5C">
        <w:rPr>
          <w:rFonts w:ascii="Georgia" w:hAnsi="Georgia"/>
          <w:color w:val="292929"/>
          <w:spacing w:val="-1"/>
          <w:sz w:val="32"/>
          <w:szCs w:val="32"/>
          <w:shd w:val="clear" w:color="auto" w:fill="FFFFFF"/>
        </w:rPr>
        <w:t> </w:t>
      </w:r>
      <w:r w:rsidRPr="00D64B5C">
        <w:t>annotation to the deployment with the following command.</w:t>
      </w:r>
    </w:p>
    <w:p w:rsidR="00D64B5C" w:rsidRDefault="00D64B5C" w:rsidP="00D64B5C">
      <w:pPr>
        <w:shd w:val="clear" w:color="auto" w:fill="E7E6E6" w:themeFill="background2"/>
        <w:ind w:left="1080"/>
        <w:rPr>
          <w:rStyle w:val="Strong"/>
          <w:rFonts w:ascii="Courier New" w:hAnsi="Courier New" w:cs="Courier New"/>
          <w:b w:val="0"/>
          <w:i/>
          <w:color w:val="292929"/>
          <w:spacing w:val="-5"/>
          <w:shd w:val="clear" w:color="auto" w:fill="F2F2F2"/>
        </w:rPr>
      </w:pPr>
      <w:proofErr w:type="spellStart"/>
      <w:proofErr w:type="gramStart"/>
      <w:r w:rsidRPr="00D64B5C">
        <w:rPr>
          <w:rStyle w:val="Strong"/>
          <w:i/>
          <w:u w:val="single"/>
        </w:rPr>
        <w:t>kubectl</w:t>
      </w:r>
      <w:proofErr w:type="spellEnd"/>
      <w:proofErr w:type="gramEnd"/>
      <w:r w:rsidRPr="00D64B5C">
        <w:rPr>
          <w:rStyle w:val="Strong"/>
          <w:i/>
          <w:u w:val="single"/>
        </w:rPr>
        <w:t xml:space="preserve"> -n </w:t>
      </w:r>
      <w:proofErr w:type="spellStart"/>
      <w:r w:rsidRPr="00D64B5C">
        <w:rPr>
          <w:rStyle w:val="Strong"/>
          <w:i/>
          <w:u w:val="single"/>
        </w:rPr>
        <w:t>kube</w:t>
      </w:r>
      <w:proofErr w:type="spellEnd"/>
      <w:r w:rsidRPr="00D64B5C">
        <w:rPr>
          <w:rStyle w:val="Strong"/>
          <w:i/>
          <w:u w:val="single"/>
        </w:rPr>
        <w:t xml:space="preserve">-system annotate </w:t>
      </w:r>
      <w:proofErr w:type="spellStart"/>
      <w:r w:rsidRPr="00D64B5C">
        <w:rPr>
          <w:rStyle w:val="Strong"/>
          <w:i/>
          <w:u w:val="single"/>
        </w:rPr>
        <w:t>deployment.apps</w:t>
      </w:r>
      <w:proofErr w:type="spellEnd"/>
      <w:r w:rsidRPr="00D64B5C">
        <w:rPr>
          <w:rStyle w:val="Strong"/>
          <w:i/>
          <w:u w:val="single"/>
        </w:rPr>
        <w:t>/cluster-</w:t>
      </w:r>
      <w:proofErr w:type="spellStart"/>
      <w:r w:rsidRPr="00D64B5C">
        <w:rPr>
          <w:rStyle w:val="Strong"/>
          <w:i/>
          <w:u w:val="single"/>
        </w:rPr>
        <w:t>autoscaler</w:t>
      </w:r>
      <w:proofErr w:type="spellEnd"/>
      <w:r w:rsidRPr="00D64B5C">
        <w:rPr>
          <w:rStyle w:val="Strong"/>
          <w:i/>
          <w:u w:val="single"/>
        </w:rPr>
        <w:t xml:space="preserve"> cluster-autoscaler.kubernetes.io/safe-to-evict="false"</w:t>
      </w:r>
    </w:p>
    <w:p w:rsidR="00D64B5C" w:rsidRPr="00D64B5C" w:rsidRDefault="00D64B5C" w:rsidP="00D64B5C">
      <w:pPr>
        <w:pStyle w:val="ListParagraph"/>
        <w:numPr>
          <w:ilvl w:val="0"/>
          <w:numId w:val="5"/>
        </w:numPr>
        <w:tabs>
          <w:tab w:val="left" w:pos="1080"/>
        </w:tabs>
        <w:rPr>
          <w:rFonts w:ascii="Courier New" w:hAnsi="Courier New" w:cs="Courier New"/>
          <w:bCs/>
          <w:i/>
          <w:color w:val="292929"/>
          <w:spacing w:val="-5"/>
          <w:shd w:val="clear" w:color="auto" w:fill="F2F2F2"/>
        </w:rPr>
      </w:pPr>
      <w:r w:rsidRPr="00D64B5C">
        <w:t xml:space="preserve">Edit the Cluster </w:t>
      </w:r>
      <w:proofErr w:type="spellStart"/>
      <w:r w:rsidRPr="00D64B5C">
        <w:t>Autoscaler</w:t>
      </w:r>
      <w:proofErr w:type="spellEnd"/>
      <w:r w:rsidRPr="00D64B5C">
        <w:t xml:space="preserve"> deployment with the following command.</w:t>
      </w:r>
    </w:p>
    <w:p w:rsidR="00D64B5C" w:rsidRDefault="00D64B5C" w:rsidP="00D64B5C">
      <w:pPr>
        <w:shd w:val="clear" w:color="auto" w:fill="E7E6E6" w:themeFill="background2"/>
        <w:ind w:left="1080"/>
        <w:rPr>
          <w:rStyle w:val="Strong"/>
          <w:i/>
          <w:u w:val="single"/>
        </w:rPr>
      </w:pPr>
      <w:proofErr w:type="spellStart"/>
      <w:proofErr w:type="gramStart"/>
      <w:r w:rsidRPr="00D64B5C">
        <w:rPr>
          <w:rStyle w:val="Strong"/>
          <w:i/>
          <w:u w:val="single"/>
        </w:rPr>
        <w:t>kubectl</w:t>
      </w:r>
      <w:proofErr w:type="spellEnd"/>
      <w:proofErr w:type="gramEnd"/>
      <w:r w:rsidRPr="00D64B5C">
        <w:rPr>
          <w:rStyle w:val="Strong"/>
          <w:i/>
          <w:u w:val="single"/>
        </w:rPr>
        <w:t xml:space="preserve"> -n </w:t>
      </w:r>
      <w:proofErr w:type="spellStart"/>
      <w:r w:rsidRPr="00D64B5C">
        <w:rPr>
          <w:rStyle w:val="Strong"/>
          <w:i/>
          <w:u w:val="single"/>
        </w:rPr>
        <w:t>kube</w:t>
      </w:r>
      <w:proofErr w:type="spellEnd"/>
      <w:r w:rsidRPr="00D64B5C">
        <w:rPr>
          <w:rStyle w:val="Strong"/>
          <w:i/>
          <w:u w:val="single"/>
        </w:rPr>
        <w:t xml:space="preserve">-system edit </w:t>
      </w:r>
      <w:proofErr w:type="spellStart"/>
      <w:r w:rsidRPr="00D64B5C">
        <w:rPr>
          <w:rStyle w:val="Strong"/>
          <w:i/>
          <w:u w:val="single"/>
        </w:rPr>
        <w:t>deployment.apps</w:t>
      </w:r>
      <w:proofErr w:type="spellEnd"/>
      <w:r w:rsidRPr="00D64B5C">
        <w:rPr>
          <w:rStyle w:val="Strong"/>
          <w:i/>
          <w:u w:val="single"/>
        </w:rPr>
        <w:t>/cluster-</w:t>
      </w:r>
      <w:proofErr w:type="spellStart"/>
      <w:r w:rsidRPr="00D64B5C">
        <w:rPr>
          <w:rStyle w:val="Strong"/>
          <w:i/>
          <w:u w:val="single"/>
        </w:rPr>
        <w:t>autoscaler</w:t>
      </w:r>
      <w:proofErr w:type="spellEnd"/>
    </w:p>
    <w:p w:rsidR="00D64B5C" w:rsidRPr="00D64B5C" w:rsidRDefault="00F76045" w:rsidP="00B56B9F">
      <w:pPr>
        <w:pStyle w:val="ListParagraph"/>
        <w:numPr>
          <w:ilvl w:val="0"/>
          <w:numId w:val="5"/>
        </w:numPr>
        <w:rPr>
          <w:rStyle w:val="Strong"/>
          <w:b w:val="0"/>
        </w:rPr>
      </w:pPr>
      <w:r>
        <w:rPr>
          <w:rStyle w:val="Strong"/>
          <w:b w:val="0"/>
        </w:rPr>
        <w:t>And</w:t>
      </w:r>
      <w:r w:rsidR="00D64B5C">
        <w:rPr>
          <w:rStyle w:val="Strong"/>
          <w:b w:val="0"/>
        </w:rPr>
        <w:t xml:space="preserve"> once the </w:t>
      </w:r>
      <w:proofErr w:type="spellStart"/>
      <w:r w:rsidR="00D64B5C">
        <w:rPr>
          <w:rStyle w:val="Strong"/>
          <w:b w:val="0"/>
        </w:rPr>
        <w:t>yaml</w:t>
      </w:r>
      <w:proofErr w:type="spellEnd"/>
      <w:r w:rsidR="00D64B5C">
        <w:rPr>
          <w:rStyle w:val="Strong"/>
          <w:b w:val="0"/>
        </w:rPr>
        <w:t xml:space="preserve"> file is opened, edit the file by adding/editing highlighted data</w:t>
      </w:r>
    </w:p>
    <w:p w:rsidR="00D64B5C" w:rsidRPr="00D64B5C" w:rsidRDefault="00D64B5C" w:rsidP="00D64B5C">
      <w:pPr>
        <w:shd w:val="clear" w:color="auto" w:fill="E7E6E6" w:themeFill="background2"/>
        <w:ind w:left="720"/>
        <w:rPr>
          <w:rStyle w:val="Strong"/>
          <w:b w:val="0"/>
          <w:i/>
        </w:rPr>
      </w:pPr>
      <w:proofErr w:type="gramStart"/>
      <w:r w:rsidRPr="00D64B5C">
        <w:rPr>
          <w:rStyle w:val="Strong"/>
          <w:b w:val="0"/>
          <w:i/>
        </w:rPr>
        <w:t>spec</w:t>
      </w:r>
      <w:proofErr w:type="gramEnd"/>
      <w:r w:rsidRPr="00D64B5C">
        <w:rPr>
          <w:rStyle w:val="Strong"/>
          <w:b w:val="0"/>
          <w:i/>
        </w:rPr>
        <w:t>:</w:t>
      </w:r>
    </w:p>
    <w:p w:rsidR="00D64B5C" w:rsidRPr="00D64B5C" w:rsidRDefault="00D64B5C" w:rsidP="00D64B5C">
      <w:pPr>
        <w:shd w:val="clear" w:color="auto" w:fill="E7E6E6" w:themeFill="background2"/>
        <w:ind w:left="720"/>
        <w:rPr>
          <w:rStyle w:val="Strong"/>
          <w:b w:val="0"/>
          <w:i/>
        </w:rPr>
      </w:pPr>
      <w:r w:rsidRPr="00D64B5C">
        <w:rPr>
          <w:rStyle w:val="Strong"/>
          <w:b w:val="0"/>
          <w:i/>
        </w:rPr>
        <w:t xml:space="preserve">      </w:t>
      </w:r>
      <w:proofErr w:type="gramStart"/>
      <w:r w:rsidRPr="00D64B5C">
        <w:rPr>
          <w:rStyle w:val="Strong"/>
          <w:b w:val="0"/>
          <w:i/>
        </w:rPr>
        <w:t>containers</w:t>
      </w:r>
      <w:proofErr w:type="gramEnd"/>
      <w:r w:rsidRPr="00D64B5C">
        <w:rPr>
          <w:rStyle w:val="Strong"/>
          <w:b w:val="0"/>
          <w:i/>
        </w:rPr>
        <w:t>:</w:t>
      </w:r>
    </w:p>
    <w:p w:rsidR="00D64B5C" w:rsidRPr="00D64B5C" w:rsidRDefault="00D64B5C" w:rsidP="00D64B5C">
      <w:pPr>
        <w:shd w:val="clear" w:color="auto" w:fill="E7E6E6" w:themeFill="background2"/>
        <w:ind w:left="720"/>
        <w:rPr>
          <w:rStyle w:val="Strong"/>
          <w:b w:val="0"/>
          <w:i/>
        </w:rPr>
      </w:pPr>
      <w:r w:rsidRPr="00D64B5C">
        <w:rPr>
          <w:rStyle w:val="Strong"/>
          <w:b w:val="0"/>
          <w:i/>
        </w:rPr>
        <w:t xml:space="preserve">      - </w:t>
      </w:r>
      <w:proofErr w:type="gramStart"/>
      <w:r w:rsidRPr="00D64B5C">
        <w:rPr>
          <w:rStyle w:val="Strong"/>
          <w:b w:val="0"/>
          <w:i/>
        </w:rPr>
        <w:t>command</w:t>
      </w:r>
      <w:proofErr w:type="gramEnd"/>
      <w:r w:rsidRPr="00D64B5C">
        <w:rPr>
          <w:rStyle w:val="Strong"/>
          <w:b w:val="0"/>
          <w:i/>
        </w:rPr>
        <w:t>:</w:t>
      </w:r>
    </w:p>
    <w:p w:rsidR="00D64B5C" w:rsidRPr="00D64B5C" w:rsidRDefault="00D64B5C" w:rsidP="00D64B5C">
      <w:pPr>
        <w:shd w:val="clear" w:color="auto" w:fill="E7E6E6" w:themeFill="background2"/>
        <w:ind w:left="720"/>
        <w:rPr>
          <w:rStyle w:val="Strong"/>
          <w:b w:val="0"/>
          <w:i/>
        </w:rPr>
      </w:pPr>
      <w:r w:rsidRPr="00D64B5C">
        <w:rPr>
          <w:rStyle w:val="Strong"/>
          <w:b w:val="0"/>
          <w:i/>
        </w:rPr>
        <w:t xml:space="preserve">        - </w:t>
      </w:r>
      <w:proofErr w:type="gramStart"/>
      <w:r w:rsidRPr="00D64B5C">
        <w:rPr>
          <w:rStyle w:val="Strong"/>
          <w:b w:val="0"/>
          <w:i/>
        </w:rPr>
        <w:t>./</w:t>
      </w:r>
      <w:proofErr w:type="gramEnd"/>
      <w:r w:rsidRPr="00D64B5C">
        <w:rPr>
          <w:rStyle w:val="Strong"/>
          <w:b w:val="0"/>
          <w:i/>
        </w:rPr>
        <w:t>cluster-</w:t>
      </w:r>
      <w:proofErr w:type="spellStart"/>
      <w:r w:rsidRPr="00D64B5C">
        <w:rPr>
          <w:rStyle w:val="Strong"/>
          <w:b w:val="0"/>
          <w:i/>
        </w:rPr>
        <w:t>autoscaler</w:t>
      </w:r>
      <w:proofErr w:type="spellEnd"/>
    </w:p>
    <w:p w:rsidR="00D64B5C" w:rsidRPr="00D64B5C" w:rsidRDefault="00D64B5C" w:rsidP="00D64B5C">
      <w:pPr>
        <w:shd w:val="clear" w:color="auto" w:fill="E7E6E6" w:themeFill="background2"/>
        <w:ind w:left="720"/>
        <w:rPr>
          <w:rStyle w:val="Strong"/>
          <w:b w:val="0"/>
          <w:i/>
        </w:rPr>
      </w:pPr>
      <w:r w:rsidRPr="00D64B5C">
        <w:rPr>
          <w:rStyle w:val="Strong"/>
          <w:b w:val="0"/>
          <w:i/>
        </w:rPr>
        <w:t xml:space="preserve">        - --v=4</w:t>
      </w:r>
    </w:p>
    <w:p w:rsidR="00D64B5C" w:rsidRPr="00D64B5C" w:rsidRDefault="00D64B5C" w:rsidP="00D64B5C">
      <w:pPr>
        <w:shd w:val="clear" w:color="auto" w:fill="E7E6E6" w:themeFill="background2"/>
        <w:ind w:left="720"/>
        <w:rPr>
          <w:rStyle w:val="Strong"/>
          <w:b w:val="0"/>
          <w:i/>
        </w:rPr>
      </w:pPr>
      <w:r w:rsidRPr="00D64B5C">
        <w:rPr>
          <w:rStyle w:val="Strong"/>
          <w:b w:val="0"/>
          <w:i/>
        </w:rPr>
        <w:t xml:space="preserve">        - --</w:t>
      </w:r>
      <w:proofErr w:type="spellStart"/>
      <w:r w:rsidRPr="00D64B5C">
        <w:rPr>
          <w:rStyle w:val="Strong"/>
          <w:b w:val="0"/>
          <w:i/>
        </w:rPr>
        <w:t>stderrthreshold</w:t>
      </w:r>
      <w:proofErr w:type="spellEnd"/>
      <w:r w:rsidRPr="00D64B5C">
        <w:rPr>
          <w:rStyle w:val="Strong"/>
          <w:b w:val="0"/>
          <w:i/>
        </w:rPr>
        <w:t>=info</w:t>
      </w:r>
    </w:p>
    <w:p w:rsidR="00D64B5C" w:rsidRPr="00D64B5C" w:rsidRDefault="00D64B5C" w:rsidP="00D64B5C">
      <w:pPr>
        <w:shd w:val="clear" w:color="auto" w:fill="E7E6E6" w:themeFill="background2"/>
        <w:ind w:left="720"/>
        <w:rPr>
          <w:rStyle w:val="Strong"/>
          <w:b w:val="0"/>
          <w:i/>
        </w:rPr>
      </w:pPr>
      <w:r w:rsidRPr="00D64B5C">
        <w:rPr>
          <w:rStyle w:val="Strong"/>
          <w:b w:val="0"/>
          <w:i/>
        </w:rPr>
        <w:t xml:space="preserve">        - --cloud-provider=</w:t>
      </w:r>
      <w:proofErr w:type="spellStart"/>
      <w:r w:rsidRPr="00D64B5C">
        <w:rPr>
          <w:rStyle w:val="Strong"/>
          <w:b w:val="0"/>
          <w:i/>
        </w:rPr>
        <w:t>aws</w:t>
      </w:r>
      <w:proofErr w:type="spellEnd"/>
    </w:p>
    <w:p w:rsidR="00D64B5C" w:rsidRPr="00D64B5C" w:rsidRDefault="00D64B5C" w:rsidP="00D64B5C">
      <w:pPr>
        <w:shd w:val="clear" w:color="auto" w:fill="E7E6E6" w:themeFill="background2"/>
        <w:ind w:left="720"/>
        <w:rPr>
          <w:rStyle w:val="Strong"/>
          <w:b w:val="0"/>
          <w:i/>
        </w:rPr>
      </w:pPr>
      <w:r w:rsidRPr="00D64B5C">
        <w:rPr>
          <w:rStyle w:val="Strong"/>
          <w:b w:val="0"/>
          <w:i/>
        </w:rPr>
        <w:t xml:space="preserve">        - --skip-nodes-with-local-storage=false</w:t>
      </w:r>
    </w:p>
    <w:p w:rsidR="00D64B5C" w:rsidRPr="00D64B5C" w:rsidRDefault="00D64B5C" w:rsidP="00D64B5C">
      <w:pPr>
        <w:shd w:val="clear" w:color="auto" w:fill="E7E6E6" w:themeFill="background2"/>
        <w:ind w:left="720"/>
        <w:rPr>
          <w:rStyle w:val="Strong"/>
          <w:b w:val="0"/>
          <w:i/>
        </w:rPr>
      </w:pPr>
      <w:r w:rsidRPr="00D64B5C">
        <w:rPr>
          <w:rStyle w:val="Strong"/>
          <w:b w:val="0"/>
          <w:i/>
        </w:rPr>
        <w:t xml:space="preserve">        - --expander=least-waste</w:t>
      </w:r>
    </w:p>
    <w:p w:rsidR="00D64B5C" w:rsidRPr="00D64B5C" w:rsidRDefault="00D64B5C" w:rsidP="00D64B5C">
      <w:pPr>
        <w:shd w:val="clear" w:color="auto" w:fill="E7E6E6" w:themeFill="background2"/>
        <w:ind w:left="720"/>
        <w:rPr>
          <w:rStyle w:val="Strong"/>
          <w:i/>
          <w:highlight w:val="yellow"/>
        </w:rPr>
      </w:pPr>
      <w:r w:rsidRPr="00D64B5C">
        <w:rPr>
          <w:rStyle w:val="Strong"/>
          <w:i/>
        </w:rPr>
        <w:t xml:space="preserve">        </w:t>
      </w:r>
      <w:r w:rsidRPr="00D64B5C">
        <w:rPr>
          <w:rStyle w:val="Strong"/>
          <w:i/>
          <w:highlight w:val="yellow"/>
        </w:rPr>
        <w:t>- --balance-similar-node-groups</w:t>
      </w:r>
    </w:p>
    <w:p w:rsidR="00D64B5C" w:rsidRPr="00D64B5C" w:rsidRDefault="00D64B5C" w:rsidP="00D64B5C">
      <w:pPr>
        <w:shd w:val="clear" w:color="auto" w:fill="E7E6E6" w:themeFill="background2"/>
        <w:ind w:left="720"/>
        <w:rPr>
          <w:rStyle w:val="Strong"/>
          <w:i/>
        </w:rPr>
      </w:pPr>
      <w:r w:rsidRPr="00D64B5C">
        <w:rPr>
          <w:rStyle w:val="Strong"/>
          <w:i/>
          <w:highlight w:val="yellow"/>
        </w:rPr>
        <w:t xml:space="preserve">        - --skip-nodes-with-system-pods=false</w:t>
      </w:r>
    </w:p>
    <w:p w:rsidR="00D64B5C" w:rsidRPr="00D64B5C" w:rsidRDefault="00D64B5C" w:rsidP="00D64B5C">
      <w:pPr>
        <w:shd w:val="clear" w:color="auto" w:fill="E7E6E6" w:themeFill="background2"/>
        <w:ind w:left="720"/>
        <w:rPr>
          <w:rStyle w:val="Strong"/>
          <w:b w:val="0"/>
          <w:i/>
        </w:rPr>
      </w:pPr>
      <w:r w:rsidRPr="00D64B5C">
        <w:rPr>
          <w:rStyle w:val="Strong"/>
          <w:b w:val="0"/>
          <w:i/>
        </w:rPr>
        <w:t xml:space="preserve">        - --node-group-auto-discovery=asg:tag=k8s.io/cluster-autoscaler/enabled,k8s.io/cluster-autoscaler/</w:t>
      </w:r>
      <w:r w:rsidRPr="00D64B5C">
        <w:rPr>
          <w:rStyle w:val="Strong"/>
          <w:i/>
          <w:color w:val="1F3864" w:themeColor="accent5" w:themeShade="80"/>
          <w:highlight w:val="yellow"/>
        </w:rPr>
        <w:t>K8s_Practice</w:t>
      </w:r>
    </w:p>
    <w:p w:rsidR="00D64B5C" w:rsidRDefault="00F76045" w:rsidP="00F76045">
      <w:pPr>
        <w:pStyle w:val="ListParagraph"/>
        <w:numPr>
          <w:ilvl w:val="0"/>
          <w:numId w:val="5"/>
        </w:numPr>
        <w:rPr>
          <w:rStyle w:val="Strong"/>
          <w:b w:val="0"/>
        </w:rPr>
      </w:pPr>
      <w:r w:rsidRPr="00F76045">
        <w:rPr>
          <w:rStyle w:val="Strong"/>
          <w:b w:val="0"/>
        </w:rPr>
        <w:t xml:space="preserve">Set the Cluster </w:t>
      </w:r>
      <w:proofErr w:type="spellStart"/>
      <w:r w:rsidRPr="00F76045">
        <w:rPr>
          <w:rStyle w:val="Strong"/>
          <w:b w:val="0"/>
        </w:rPr>
        <w:t>Autoscaler</w:t>
      </w:r>
      <w:proofErr w:type="spellEnd"/>
      <w:r w:rsidRPr="00F76045">
        <w:rPr>
          <w:rStyle w:val="Strong"/>
          <w:b w:val="0"/>
        </w:rPr>
        <w:t xml:space="preserve"> image tag to the version</w:t>
      </w:r>
      <w:r w:rsidR="00B56B9F">
        <w:rPr>
          <w:rStyle w:val="Strong"/>
          <w:b w:val="0"/>
        </w:rPr>
        <w:t xml:space="preserve"> of your EKS cluster.</w:t>
      </w:r>
    </w:p>
    <w:p w:rsidR="00B56B9F" w:rsidRDefault="00B56B9F" w:rsidP="00B56B9F">
      <w:pPr>
        <w:shd w:val="clear" w:color="auto" w:fill="E7E6E6" w:themeFill="background2"/>
        <w:ind w:left="720"/>
        <w:rPr>
          <w:rFonts w:ascii="Courier New" w:hAnsi="Courier New" w:cs="Courier New"/>
          <w:color w:val="292929"/>
          <w:spacing w:val="-5"/>
          <w:shd w:val="clear" w:color="auto" w:fill="F2F2F2"/>
        </w:rPr>
      </w:pPr>
      <w:proofErr w:type="spellStart"/>
      <w:proofErr w:type="gramStart"/>
      <w:r>
        <w:rPr>
          <w:rFonts w:ascii="Courier New" w:hAnsi="Courier New" w:cs="Courier New"/>
          <w:color w:val="292929"/>
          <w:spacing w:val="-5"/>
          <w:shd w:val="clear" w:color="auto" w:fill="F2F2F2"/>
        </w:rPr>
        <w:t>kubectl</w:t>
      </w:r>
      <w:proofErr w:type="spellEnd"/>
      <w:proofErr w:type="gramEnd"/>
      <w:r>
        <w:rPr>
          <w:rFonts w:ascii="Courier New" w:hAnsi="Courier New" w:cs="Courier New"/>
          <w:color w:val="292929"/>
          <w:spacing w:val="-5"/>
          <w:shd w:val="clear" w:color="auto" w:fill="F2F2F2"/>
        </w:rPr>
        <w:t xml:space="preserve"> -n </w:t>
      </w:r>
      <w:proofErr w:type="spellStart"/>
      <w:r>
        <w:rPr>
          <w:rFonts w:ascii="Courier New" w:hAnsi="Courier New" w:cs="Courier New"/>
          <w:color w:val="292929"/>
          <w:spacing w:val="-5"/>
          <w:shd w:val="clear" w:color="auto" w:fill="F2F2F2"/>
        </w:rPr>
        <w:t>kube</w:t>
      </w:r>
      <w:proofErr w:type="spellEnd"/>
      <w:r>
        <w:rPr>
          <w:rFonts w:ascii="Courier New" w:hAnsi="Courier New" w:cs="Courier New"/>
          <w:color w:val="292929"/>
          <w:spacing w:val="-5"/>
          <w:shd w:val="clear" w:color="auto" w:fill="F2F2F2"/>
        </w:rPr>
        <w:t xml:space="preserve">-system set image </w:t>
      </w:r>
      <w:proofErr w:type="spellStart"/>
      <w:r>
        <w:rPr>
          <w:rFonts w:ascii="Courier New" w:hAnsi="Courier New" w:cs="Courier New"/>
          <w:color w:val="292929"/>
          <w:spacing w:val="-5"/>
          <w:shd w:val="clear" w:color="auto" w:fill="F2F2F2"/>
        </w:rPr>
        <w:t>deployment.apps</w:t>
      </w:r>
      <w:proofErr w:type="spellEnd"/>
      <w:r>
        <w:rPr>
          <w:rFonts w:ascii="Courier New" w:hAnsi="Courier New" w:cs="Courier New"/>
          <w:color w:val="292929"/>
          <w:spacing w:val="-5"/>
          <w:shd w:val="clear" w:color="auto" w:fill="F2F2F2"/>
        </w:rPr>
        <w:t>/cluster-</w:t>
      </w:r>
      <w:proofErr w:type="spellStart"/>
      <w:r>
        <w:rPr>
          <w:rFonts w:ascii="Courier New" w:hAnsi="Courier New" w:cs="Courier New"/>
          <w:color w:val="292929"/>
          <w:spacing w:val="-5"/>
          <w:shd w:val="clear" w:color="auto" w:fill="F2F2F2"/>
        </w:rPr>
        <w:t>autoscaler</w:t>
      </w:r>
      <w:proofErr w:type="spellEnd"/>
      <w:r>
        <w:rPr>
          <w:rFonts w:ascii="Courier New" w:hAnsi="Courier New" w:cs="Courier New"/>
          <w:color w:val="292929"/>
          <w:spacing w:val="-5"/>
          <w:shd w:val="clear" w:color="auto" w:fill="F2F2F2"/>
        </w:rPr>
        <w:t xml:space="preserve"> cluster-autoscaler=</w:t>
      </w:r>
      <w:r>
        <w:rPr>
          <w:rFonts w:ascii="Courier New" w:hAnsi="Courier New" w:cs="Courier New"/>
          <w:color w:val="292929"/>
          <w:spacing w:val="-5"/>
          <w:shd w:val="clear" w:color="auto" w:fill="F2F2F2"/>
        </w:rPr>
        <w:t>us</w:t>
      </w:r>
      <w:r>
        <w:rPr>
          <w:rFonts w:ascii="Courier New" w:hAnsi="Courier New" w:cs="Courier New"/>
          <w:color w:val="292929"/>
          <w:spacing w:val="-5"/>
          <w:shd w:val="clear" w:color="auto" w:fill="F2F2F2"/>
        </w:rPr>
        <w:t>.gcr.io/k8s-artifacts-prod/auto</w:t>
      </w:r>
      <w:r>
        <w:rPr>
          <w:rFonts w:ascii="Courier New" w:hAnsi="Courier New" w:cs="Courier New"/>
          <w:color w:val="292929"/>
          <w:spacing w:val="-5"/>
          <w:shd w:val="clear" w:color="auto" w:fill="F2F2F2"/>
        </w:rPr>
        <w:t>scaling/cluster-autoscaler:v1.18</w:t>
      </w:r>
      <w:r>
        <w:rPr>
          <w:rFonts w:ascii="Courier New" w:hAnsi="Courier New" w:cs="Courier New"/>
          <w:color w:val="292929"/>
          <w:spacing w:val="-5"/>
          <w:shd w:val="clear" w:color="auto" w:fill="F2F2F2"/>
        </w:rPr>
        <w:t>.</w:t>
      </w:r>
      <w:r>
        <w:rPr>
          <w:rFonts w:ascii="Courier New" w:hAnsi="Courier New" w:cs="Courier New"/>
          <w:color w:val="292929"/>
          <w:spacing w:val="-5"/>
          <w:shd w:val="clear" w:color="auto" w:fill="F2F2F2"/>
        </w:rPr>
        <w:t>1</w:t>
      </w:r>
    </w:p>
    <w:p w:rsidR="00B56B9F" w:rsidRDefault="00B56B9F" w:rsidP="00B56B9F">
      <w:pPr>
        <w:pStyle w:val="ListParagraph"/>
        <w:numPr>
          <w:ilvl w:val="0"/>
          <w:numId w:val="5"/>
        </w:numPr>
        <w:rPr>
          <w:rStyle w:val="Strong"/>
          <w:b w:val="0"/>
        </w:rPr>
      </w:pPr>
      <w:r w:rsidRPr="00B56B9F">
        <w:rPr>
          <w:rStyle w:val="Strong"/>
          <w:b w:val="0"/>
        </w:rPr>
        <w:t xml:space="preserve">View your Cluster </w:t>
      </w:r>
      <w:proofErr w:type="spellStart"/>
      <w:r w:rsidRPr="00B56B9F">
        <w:rPr>
          <w:rStyle w:val="Strong"/>
          <w:b w:val="0"/>
        </w:rPr>
        <w:t>Autoscaler</w:t>
      </w:r>
      <w:proofErr w:type="spellEnd"/>
      <w:r w:rsidRPr="00B56B9F">
        <w:rPr>
          <w:rStyle w:val="Strong"/>
          <w:b w:val="0"/>
        </w:rPr>
        <w:t xml:space="preserve"> logs with the following command.</w:t>
      </w:r>
    </w:p>
    <w:p w:rsidR="00B56B9F" w:rsidRDefault="00B56B9F" w:rsidP="00B56B9F">
      <w:pPr>
        <w:shd w:val="clear" w:color="auto" w:fill="E7E6E6" w:themeFill="background2"/>
        <w:ind w:left="720"/>
        <w:rPr>
          <w:rFonts w:ascii="Courier New" w:hAnsi="Courier New" w:cs="Courier New"/>
          <w:bCs/>
          <w:color w:val="292929"/>
          <w:spacing w:val="-5"/>
          <w:shd w:val="clear" w:color="auto" w:fill="F2F2F2"/>
        </w:rPr>
      </w:pPr>
      <w:proofErr w:type="spellStart"/>
      <w:proofErr w:type="gramStart"/>
      <w:r w:rsidRPr="00B56B9F">
        <w:rPr>
          <w:rFonts w:ascii="Courier New" w:hAnsi="Courier New" w:cs="Courier New"/>
          <w:bCs/>
          <w:color w:val="292929"/>
          <w:spacing w:val="-5"/>
          <w:shd w:val="clear" w:color="auto" w:fill="F2F2F2"/>
        </w:rPr>
        <w:t>kubectl</w:t>
      </w:r>
      <w:proofErr w:type="spellEnd"/>
      <w:proofErr w:type="gramEnd"/>
      <w:r w:rsidRPr="00B56B9F">
        <w:rPr>
          <w:rFonts w:ascii="Courier New" w:hAnsi="Courier New" w:cs="Courier New"/>
          <w:bCs/>
          <w:color w:val="292929"/>
          <w:spacing w:val="-5"/>
          <w:shd w:val="clear" w:color="auto" w:fill="F2F2F2"/>
        </w:rPr>
        <w:t xml:space="preserve"> -n </w:t>
      </w:r>
      <w:proofErr w:type="spellStart"/>
      <w:r w:rsidRPr="00B56B9F">
        <w:rPr>
          <w:rFonts w:ascii="Courier New" w:hAnsi="Courier New" w:cs="Courier New"/>
          <w:bCs/>
          <w:color w:val="292929"/>
          <w:spacing w:val="-5"/>
          <w:shd w:val="clear" w:color="auto" w:fill="F2F2F2"/>
        </w:rPr>
        <w:t>kube</w:t>
      </w:r>
      <w:proofErr w:type="spellEnd"/>
      <w:r w:rsidRPr="00B56B9F">
        <w:rPr>
          <w:rFonts w:ascii="Courier New" w:hAnsi="Courier New" w:cs="Courier New"/>
          <w:bCs/>
          <w:color w:val="292929"/>
          <w:spacing w:val="-5"/>
          <w:shd w:val="clear" w:color="auto" w:fill="F2F2F2"/>
        </w:rPr>
        <w:t xml:space="preserve">-system logs -f </w:t>
      </w:r>
      <w:proofErr w:type="spellStart"/>
      <w:r w:rsidRPr="00B56B9F">
        <w:rPr>
          <w:rFonts w:ascii="Courier New" w:hAnsi="Courier New" w:cs="Courier New"/>
          <w:bCs/>
          <w:color w:val="292929"/>
          <w:spacing w:val="-5"/>
          <w:shd w:val="clear" w:color="auto" w:fill="F2F2F2"/>
        </w:rPr>
        <w:t>deployment.apps</w:t>
      </w:r>
      <w:proofErr w:type="spellEnd"/>
      <w:r w:rsidRPr="00B56B9F">
        <w:rPr>
          <w:rFonts w:ascii="Courier New" w:hAnsi="Courier New" w:cs="Courier New"/>
          <w:bCs/>
          <w:color w:val="292929"/>
          <w:spacing w:val="-5"/>
          <w:shd w:val="clear" w:color="auto" w:fill="F2F2F2"/>
        </w:rPr>
        <w:t>/cluster-</w:t>
      </w:r>
      <w:proofErr w:type="spellStart"/>
      <w:r w:rsidRPr="00B56B9F">
        <w:rPr>
          <w:rFonts w:ascii="Courier New" w:hAnsi="Courier New" w:cs="Courier New"/>
          <w:bCs/>
          <w:color w:val="292929"/>
          <w:spacing w:val="-5"/>
          <w:shd w:val="clear" w:color="auto" w:fill="F2F2F2"/>
        </w:rPr>
        <w:t>autoscaler</w:t>
      </w:r>
      <w:proofErr w:type="spellEnd"/>
    </w:p>
    <w:p w:rsidR="00B56B9F" w:rsidRPr="00B56B9F" w:rsidRDefault="00B56B9F" w:rsidP="00B56B9F">
      <w:pPr>
        <w:ind w:firstLine="720"/>
        <w:rPr>
          <w:rStyle w:val="Strong"/>
          <w:b w:val="0"/>
          <w:color w:val="FF0000"/>
        </w:rPr>
      </w:pPr>
      <w:r w:rsidRPr="00B56B9F">
        <w:rPr>
          <w:rStyle w:val="Strong"/>
          <w:b w:val="0"/>
          <w:color w:val="FF0000"/>
        </w:rPr>
        <w:t>If u see any permission related issue then check if u have attached inline policy of ASG in your node role.</w:t>
      </w:r>
    </w:p>
    <w:p w:rsidR="00B56B9F" w:rsidRDefault="00B56B9F" w:rsidP="00B56B9F">
      <w:pPr>
        <w:ind w:firstLine="720"/>
        <w:rPr>
          <w:rFonts w:ascii="Courier New" w:hAnsi="Courier New" w:cs="Courier New"/>
        </w:rPr>
      </w:pPr>
    </w:p>
    <w:p w:rsidR="00B56B9F" w:rsidRDefault="00B56B9F" w:rsidP="00B56B9F">
      <w:pPr>
        <w:ind w:firstLine="720"/>
        <w:rPr>
          <w:rFonts w:ascii="Courier New" w:hAnsi="Courier New" w:cs="Courier New"/>
        </w:rPr>
      </w:pPr>
    </w:p>
    <w:p w:rsidR="00B56B9F" w:rsidRDefault="00B56B9F" w:rsidP="00B56B9F">
      <w:pPr>
        <w:ind w:firstLine="720"/>
        <w:rPr>
          <w:rFonts w:ascii="Courier New" w:hAnsi="Courier New" w:cs="Courier New"/>
        </w:rPr>
      </w:pPr>
    </w:p>
    <w:p w:rsidR="00B56B9F" w:rsidRDefault="00B56B9F" w:rsidP="00B56B9F">
      <w:pPr>
        <w:pStyle w:val="Heading1"/>
        <w:shd w:val="clear" w:color="auto" w:fill="FFFFFF"/>
        <w:spacing w:before="468" w:beforeAutospacing="0" w:after="0" w:afterAutospacing="0" w:line="540" w:lineRule="atLeast"/>
        <w:rPr>
          <w:sz w:val="40"/>
          <w:szCs w:val="40"/>
        </w:rPr>
      </w:pPr>
      <w:r w:rsidRPr="00B56B9F">
        <w:rPr>
          <w:sz w:val="40"/>
          <w:szCs w:val="40"/>
        </w:rPr>
        <w:lastRenderedPageBreak/>
        <w:t xml:space="preserve">Checking Cluster </w:t>
      </w:r>
      <w:proofErr w:type="spellStart"/>
      <w:r w:rsidRPr="00B56B9F">
        <w:rPr>
          <w:sz w:val="40"/>
          <w:szCs w:val="40"/>
        </w:rPr>
        <w:t>Autoscaler</w:t>
      </w:r>
      <w:proofErr w:type="spellEnd"/>
      <w:r w:rsidRPr="00B56B9F">
        <w:rPr>
          <w:sz w:val="40"/>
          <w:szCs w:val="40"/>
        </w:rPr>
        <w:t xml:space="preserve"> Working</w:t>
      </w:r>
    </w:p>
    <w:p w:rsidR="00B56B9F" w:rsidRDefault="00B56B9F" w:rsidP="00B56B9F">
      <w:pPr>
        <w:ind w:left="540"/>
        <w:rPr>
          <w:rStyle w:val="Strong"/>
          <w:b w:val="0"/>
        </w:rPr>
      </w:pPr>
    </w:p>
    <w:p w:rsidR="00B56B9F" w:rsidRDefault="00B56B9F" w:rsidP="00B56B9F">
      <w:pPr>
        <w:pStyle w:val="ListParagraph"/>
        <w:numPr>
          <w:ilvl w:val="0"/>
          <w:numId w:val="7"/>
        </w:numPr>
        <w:rPr>
          <w:rStyle w:val="Strong"/>
          <w:b w:val="0"/>
        </w:rPr>
      </w:pPr>
      <w:r w:rsidRPr="00B56B9F">
        <w:rPr>
          <w:rStyle w:val="Strong"/>
          <w:b w:val="0"/>
        </w:rPr>
        <w:t>Deploy a 1 sample application.</w:t>
      </w:r>
    </w:p>
    <w:p w:rsidR="00B56B9F" w:rsidRPr="00B56B9F" w:rsidRDefault="00B56B9F" w:rsidP="00B56B9F">
      <w:pPr>
        <w:rPr>
          <w:rStyle w:val="Strong"/>
          <w:b w:val="0"/>
        </w:rPr>
      </w:pPr>
      <w:r>
        <w:rPr>
          <w:noProof/>
        </w:rPr>
        <w:drawing>
          <wp:inline distT="0" distB="0" distL="0" distR="0">
            <wp:extent cx="4084320" cy="613410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6134100"/>
                    </a:xfrm>
                    <a:prstGeom prst="rect">
                      <a:avLst/>
                    </a:prstGeom>
                    <a:noFill/>
                    <a:ln>
                      <a:noFill/>
                    </a:ln>
                  </pic:spPr>
                </pic:pic>
              </a:graphicData>
            </a:graphic>
          </wp:inline>
        </w:drawing>
      </w:r>
    </w:p>
    <w:p w:rsidR="00B56B9F" w:rsidRDefault="00B56B9F" w:rsidP="00B56B9F">
      <w:pPr>
        <w:pStyle w:val="ListParagraph"/>
        <w:numPr>
          <w:ilvl w:val="0"/>
          <w:numId w:val="7"/>
        </w:numPr>
        <w:rPr>
          <w:rStyle w:val="Strong"/>
          <w:b w:val="0"/>
        </w:rPr>
      </w:pPr>
      <w:r>
        <w:rPr>
          <w:rStyle w:val="Strong"/>
          <w:b w:val="0"/>
        </w:rPr>
        <w:t>Once the above deployment is deployed, EKS will check if it can schedule pods on current node with above resource specs, and if it can’t it will auto scale new nodes and schedule pods on them.</w:t>
      </w:r>
    </w:p>
    <w:p w:rsidR="00B56B9F" w:rsidRDefault="00B56B9F" w:rsidP="00B56B9F">
      <w:pPr>
        <w:rPr>
          <w:rStyle w:val="Strong"/>
          <w:b w:val="0"/>
        </w:rPr>
      </w:pPr>
    </w:p>
    <w:p w:rsidR="00B56B9F" w:rsidRPr="00B56B9F" w:rsidRDefault="00B56B9F" w:rsidP="00B56B9F">
      <w:pPr>
        <w:jc w:val="center"/>
        <w:rPr>
          <w:rStyle w:val="Strong"/>
          <w:color w:val="0070C0"/>
          <w:sz w:val="44"/>
          <w:szCs w:val="44"/>
          <w:u w:val="single"/>
        </w:rPr>
      </w:pPr>
      <w:r w:rsidRPr="00B56B9F">
        <w:rPr>
          <w:rStyle w:val="Strong"/>
          <w:color w:val="0070C0"/>
          <w:sz w:val="44"/>
          <w:szCs w:val="44"/>
          <w:u w:val="single"/>
        </w:rPr>
        <w:lastRenderedPageBreak/>
        <w:t>Before ASG kicking in!</w:t>
      </w:r>
    </w:p>
    <w:p w:rsidR="00B56B9F" w:rsidRDefault="00B56B9F" w:rsidP="00B56B9F">
      <w:pPr>
        <w:rPr>
          <w:rStyle w:val="Strong"/>
          <w:b w:val="0"/>
        </w:rPr>
      </w:pPr>
      <w:r w:rsidRPr="00B56B9F">
        <w:rPr>
          <w:rStyle w:val="Strong"/>
          <w:b w:val="0"/>
        </w:rPr>
        <w:drawing>
          <wp:inline distT="0" distB="0" distL="0" distR="0" wp14:anchorId="61BDFD30" wp14:editId="04A14958">
            <wp:extent cx="5456393" cy="250719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393" cy="2507197"/>
                    </a:xfrm>
                    <a:prstGeom prst="rect">
                      <a:avLst/>
                    </a:prstGeom>
                  </pic:spPr>
                </pic:pic>
              </a:graphicData>
            </a:graphic>
          </wp:inline>
        </w:drawing>
      </w:r>
    </w:p>
    <w:p w:rsidR="00B56B9F" w:rsidRPr="00B56B9F" w:rsidRDefault="00B56B9F" w:rsidP="00B56B9F">
      <w:pPr>
        <w:jc w:val="center"/>
        <w:rPr>
          <w:rStyle w:val="Strong"/>
          <w:color w:val="002060"/>
          <w:sz w:val="44"/>
          <w:szCs w:val="44"/>
          <w:u w:val="single"/>
        </w:rPr>
      </w:pPr>
      <w:r w:rsidRPr="00B56B9F">
        <w:rPr>
          <w:rStyle w:val="Strong"/>
          <w:color w:val="002060"/>
          <w:sz w:val="44"/>
          <w:szCs w:val="44"/>
          <w:u w:val="single"/>
        </w:rPr>
        <w:t>After ASG kicking in</w:t>
      </w:r>
      <w:r w:rsidRPr="00B56B9F">
        <w:rPr>
          <w:rStyle w:val="Strong"/>
          <w:color w:val="002060"/>
          <w:sz w:val="44"/>
          <w:szCs w:val="44"/>
          <w:u w:val="single"/>
        </w:rPr>
        <w:t>!</w:t>
      </w:r>
    </w:p>
    <w:p w:rsidR="00B56B9F" w:rsidRDefault="00B56B9F" w:rsidP="00B56B9F">
      <w:pPr>
        <w:rPr>
          <w:rStyle w:val="Strong"/>
          <w:b w:val="0"/>
        </w:rPr>
      </w:pPr>
      <w:r w:rsidRPr="00B56B9F">
        <w:rPr>
          <w:rStyle w:val="Strong"/>
          <w:b w:val="0"/>
        </w:rPr>
        <w:drawing>
          <wp:inline distT="0" distB="0" distL="0" distR="0" wp14:anchorId="72019016" wp14:editId="410187D0">
            <wp:extent cx="5943600" cy="1236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6980"/>
                    </a:xfrm>
                    <a:prstGeom prst="rect">
                      <a:avLst/>
                    </a:prstGeom>
                  </pic:spPr>
                </pic:pic>
              </a:graphicData>
            </a:graphic>
          </wp:inline>
        </w:drawing>
      </w:r>
    </w:p>
    <w:p w:rsidR="00B56B9F" w:rsidRPr="00B56B9F" w:rsidRDefault="00B56B9F" w:rsidP="00B56B9F">
      <w:pPr>
        <w:rPr>
          <w:rStyle w:val="Strong"/>
          <w:b w:val="0"/>
        </w:rPr>
      </w:pPr>
      <w:r w:rsidRPr="00B56B9F">
        <w:rPr>
          <w:rStyle w:val="Strong"/>
          <w:b w:val="0"/>
        </w:rPr>
        <w:drawing>
          <wp:inline distT="0" distB="0" distL="0" distR="0" wp14:anchorId="3737F27E" wp14:editId="4FEAECCB">
            <wp:extent cx="5692633" cy="278154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2633" cy="2781541"/>
                    </a:xfrm>
                    <a:prstGeom prst="rect">
                      <a:avLst/>
                    </a:prstGeom>
                  </pic:spPr>
                </pic:pic>
              </a:graphicData>
            </a:graphic>
          </wp:inline>
        </w:drawing>
      </w:r>
      <w:bookmarkStart w:id="0" w:name="_GoBack"/>
      <w:bookmarkEnd w:id="0"/>
    </w:p>
    <w:sectPr w:rsidR="00B56B9F" w:rsidRPr="00B56B9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861" w:rsidRDefault="008A2861" w:rsidP="006A1E15">
      <w:pPr>
        <w:spacing w:after="0" w:line="240" w:lineRule="auto"/>
      </w:pPr>
      <w:r>
        <w:separator/>
      </w:r>
    </w:p>
  </w:endnote>
  <w:endnote w:type="continuationSeparator" w:id="0">
    <w:p w:rsidR="008A2861" w:rsidRDefault="008A2861" w:rsidP="006A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D90" w:rsidRDefault="00670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D90" w:rsidRDefault="00670D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D90" w:rsidRDefault="00670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861" w:rsidRDefault="008A2861" w:rsidP="006A1E15">
      <w:pPr>
        <w:spacing w:after="0" w:line="240" w:lineRule="auto"/>
      </w:pPr>
      <w:r>
        <w:separator/>
      </w:r>
    </w:p>
  </w:footnote>
  <w:footnote w:type="continuationSeparator" w:id="0">
    <w:p w:rsidR="008A2861" w:rsidRDefault="008A2861" w:rsidP="006A1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D90" w:rsidRDefault="00670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E15" w:rsidRPr="006A1E15" w:rsidRDefault="006A1E15" w:rsidP="006A1E15">
    <w:pPr>
      <w:pStyle w:val="Header"/>
      <w:jc w:val="center"/>
      <w:rPr>
        <w:sz w:val="52"/>
        <w:szCs w:val="52"/>
      </w:rPr>
    </w:pPr>
    <w:r w:rsidRPr="006A1E15">
      <w:rPr>
        <w:sz w:val="52"/>
        <w:szCs w:val="52"/>
      </w:rPr>
      <w:t>Cluster Auto Scaler</w:t>
    </w:r>
    <w:r>
      <w:rPr>
        <w:sz w:val="52"/>
        <w:szCs w:val="52"/>
      </w:rPr>
      <w:t xml:space="preserve"> on EKS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D90" w:rsidRDefault="00670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C435D"/>
    <w:multiLevelType w:val="hybridMultilevel"/>
    <w:tmpl w:val="F8660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D53B3F"/>
    <w:multiLevelType w:val="hybridMultilevel"/>
    <w:tmpl w:val="45006B08"/>
    <w:lvl w:ilvl="0" w:tplc="A96E8F0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74554"/>
    <w:multiLevelType w:val="hybridMultilevel"/>
    <w:tmpl w:val="081C6BAE"/>
    <w:lvl w:ilvl="0" w:tplc="A96E8F0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B3E6A"/>
    <w:multiLevelType w:val="hybridMultilevel"/>
    <w:tmpl w:val="743A36FC"/>
    <w:lvl w:ilvl="0" w:tplc="3AAA18F6">
      <w:start w:val="1"/>
      <w:numFmt w:val="decimal"/>
      <w:lvlText w:val="%1."/>
      <w:lvlJc w:val="left"/>
      <w:pPr>
        <w:ind w:left="90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878B1"/>
    <w:multiLevelType w:val="hybridMultilevel"/>
    <w:tmpl w:val="12082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47350"/>
    <w:multiLevelType w:val="hybridMultilevel"/>
    <w:tmpl w:val="4D701E00"/>
    <w:lvl w:ilvl="0" w:tplc="15D4B53A">
      <w:start w:val="1"/>
      <w:numFmt w:val="decimal"/>
      <w:lvlText w:val="%1."/>
      <w:lvlJc w:val="left"/>
      <w:pPr>
        <w:ind w:left="90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F31D0"/>
    <w:multiLevelType w:val="multilevel"/>
    <w:tmpl w:val="5E7C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DE9"/>
    <w:rsid w:val="00462D9C"/>
    <w:rsid w:val="00670D90"/>
    <w:rsid w:val="006A1E15"/>
    <w:rsid w:val="008A2861"/>
    <w:rsid w:val="00B56B9F"/>
    <w:rsid w:val="00B9212F"/>
    <w:rsid w:val="00D64B5C"/>
    <w:rsid w:val="00D81DE9"/>
    <w:rsid w:val="00F7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96ADA"/>
  <w15:chartTrackingRefBased/>
  <w15:docId w15:val="{669E2927-606D-44FA-9879-498B4BA9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1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E1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A1E15"/>
    <w:rPr>
      <w:b/>
      <w:bCs/>
    </w:rPr>
  </w:style>
  <w:style w:type="paragraph" w:customStyle="1" w:styleId="hi">
    <w:name w:val="hi"/>
    <w:basedOn w:val="Normal"/>
    <w:rsid w:val="006A1E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1E15"/>
    <w:pPr>
      <w:ind w:left="720"/>
      <w:contextualSpacing/>
    </w:pPr>
  </w:style>
  <w:style w:type="character" w:styleId="Hyperlink">
    <w:name w:val="Hyperlink"/>
    <w:basedOn w:val="DefaultParagraphFont"/>
    <w:uiPriority w:val="99"/>
    <w:unhideWhenUsed/>
    <w:rsid w:val="006A1E15"/>
    <w:rPr>
      <w:color w:val="0000FF"/>
      <w:u w:val="single"/>
    </w:rPr>
  </w:style>
  <w:style w:type="paragraph" w:styleId="Header">
    <w:name w:val="header"/>
    <w:basedOn w:val="Normal"/>
    <w:link w:val="HeaderChar"/>
    <w:uiPriority w:val="99"/>
    <w:unhideWhenUsed/>
    <w:rsid w:val="006A1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E15"/>
  </w:style>
  <w:style w:type="paragraph" w:styleId="Footer">
    <w:name w:val="footer"/>
    <w:basedOn w:val="Normal"/>
    <w:link w:val="FooterChar"/>
    <w:uiPriority w:val="99"/>
    <w:unhideWhenUsed/>
    <w:rsid w:val="006A1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15"/>
  </w:style>
  <w:style w:type="character" w:styleId="HTMLCode">
    <w:name w:val="HTML Code"/>
    <w:basedOn w:val="DefaultParagraphFont"/>
    <w:uiPriority w:val="99"/>
    <w:semiHidden/>
    <w:unhideWhenUsed/>
    <w:rsid w:val="00D64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B5C"/>
    <w:rPr>
      <w:rFonts w:ascii="Courier New" w:eastAsia="Times New Roman" w:hAnsi="Courier New" w:cs="Courier New"/>
      <w:sz w:val="20"/>
      <w:szCs w:val="20"/>
    </w:rPr>
  </w:style>
  <w:style w:type="character" w:customStyle="1" w:styleId="gn">
    <w:name w:val="gn"/>
    <w:basedOn w:val="DefaultParagraphFont"/>
    <w:rsid w:val="00D6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8352">
      <w:bodyDiv w:val="1"/>
      <w:marLeft w:val="0"/>
      <w:marRight w:val="0"/>
      <w:marTop w:val="0"/>
      <w:marBottom w:val="0"/>
      <w:divBdr>
        <w:top w:val="none" w:sz="0" w:space="0" w:color="auto"/>
        <w:left w:val="none" w:sz="0" w:space="0" w:color="auto"/>
        <w:bottom w:val="none" w:sz="0" w:space="0" w:color="auto"/>
        <w:right w:val="none" w:sz="0" w:space="0" w:color="auto"/>
      </w:divBdr>
    </w:div>
    <w:div w:id="331570845">
      <w:bodyDiv w:val="1"/>
      <w:marLeft w:val="0"/>
      <w:marRight w:val="0"/>
      <w:marTop w:val="0"/>
      <w:marBottom w:val="0"/>
      <w:divBdr>
        <w:top w:val="none" w:sz="0" w:space="0" w:color="auto"/>
        <w:left w:val="none" w:sz="0" w:space="0" w:color="auto"/>
        <w:bottom w:val="none" w:sz="0" w:space="0" w:color="auto"/>
        <w:right w:val="none" w:sz="0" w:space="0" w:color="auto"/>
      </w:divBdr>
    </w:div>
    <w:div w:id="601186097">
      <w:bodyDiv w:val="1"/>
      <w:marLeft w:val="0"/>
      <w:marRight w:val="0"/>
      <w:marTop w:val="0"/>
      <w:marBottom w:val="0"/>
      <w:divBdr>
        <w:top w:val="none" w:sz="0" w:space="0" w:color="auto"/>
        <w:left w:val="none" w:sz="0" w:space="0" w:color="auto"/>
        <w:bottom w:val="none" w:sz="0" w:space="0" w:color="auto"/>
        <w:right w:val="none" w:sz="0" w:space="0" w:color="auto"/>
      </w:divBdr>
    </w:div>
    <w:div w:id="629940977">
      <w:bodyDiv w:val="1"/>
      <w:marLeft w:val="0"/>
      <w:marRight w:val="0"/>
      <w:marTop w:val="0"/>
      <w:marBottom w:val="0"/>
      <w:divBdr>
        <w:top w:val="none" w:sz="0" w:space="0" w:color="auto"/>
        <w:left w:val="none" w:sz="0" w:space="0" w:color="auto"/>
        <w:bottom w:val="none" w:sz="0" w:space="0" w:color="auto"/>
        <w:right w:val="none" w:sz="0" w:space="0" w:color="auto"/>
      </w:divBdr>
    </w:div>
    <w:div w:id="636227636">
      <w:bodyDiv w:val="1"/>
      <w:marLeft w:val="0"/>
      <w:marRight w:val="0"/>
      <w:marTop w:val="0"/>
      <w:marBottom w:val="0"/>
      <w:divBdr>
        <w:top w:val="none" w:sz="0" w:space="0" w:color="auto"/>
        <w:left w:val="none" w:sz="0" w:space="0" w:color="auto"/>
        <w:bottom w:val="none" w:sz="0" w:space="0" w:color="auto"/>
        <w:right w:val="none" w:sz="0" w:space="0" w:color="auto"/>
      </w:divBdr>
    </w:div>
    <w:div w:id="720637304">
      <w:bodyDiv w:val="1"/>
      <w:marLeft w:val="0"/>
      <w:marRight w:val="0"/>
      <w:marTop w:val="0"/>
      <w:marBottom w:val="0"/>
      <w:divBdr>
        <w:top w:val="none" w:sz="0" w:space="0" w:color="auto"/>
        <w:left w:val="none" w:sz="0" w:space="0" w:color="auto"/>
        <w:bottom w:val="none" w:sz="0" w:space="0" w:color="auto"/>
        <w:right w:val="none" w:sz="0" w:space="0" w:color="auto"/>
      </w:divBdr>
    </w:div>
    <w:div w:id="841773473">
      <w:bodyDiv w:val="1"/>
      <w:marLeft w:val="0"/>
      <w:marRight w:val="0"/>
      <w:marTop w:val="0"/>
      <w:marBottom w:val="0"/>
      <w:divBdr>
        <w:top w:val="none" w:sz="0" w:space="0" w:color="auto"/>
        <w:left w:val="none" w:sz="0" w:space="0" w:color="auto"/>
        <w:bottom w:val="none" w:sz="0" w:space="0" w:color="auto"/>
        <w:right w:val="none" w:sz="0" w:space="0" w:color="auto"/>
      </w:divBdr>
    </w:div>
    <w:div w:id="196538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raw.githubusercontent.com/kubernetes/autoscaler/master/cluster-autoscaler/cloudprovider/aws/examples/cluster-autoscaler-autodiscover.ya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mindtree</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Sundar</dc:creator>
  <cp:keywords/>
  <dc:description/>
  <cp:lastModifiedBy>Sam Sundar</cp:lastModifiedBy>
  <cp:revision>7</cp:revision>
  <dcterms:created xsi:type="dcterms:W3CDTF">2021-01-17T09:33:00Z</dcterms:created>
  <dcterms:modified xsi:type="dcterms:W3CDTF">2021-01-17T10:11:00Z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M1051159@mindtree.com</vt:lpwstr>
  </property>
  <property fmtid="{D5CDD505-2E9C-101B-9397-08002B2CF9AE}" pid="5" name="MSIP_Label_11c59481-0d92-4f93-abca-4982e9c5cb2a_SetDate">
    <vt:lpwstr>2021-01-17T09:33:58.3734217Z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b24bc954-1189-451b-b91a-2b79677984d5</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