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EMPLOYEE ATTRITION ANALYSIS PROJECT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Tableau Dashboard Build Guide</w:t>
      </w:r>
    </w:p>
    <w:p>
      <w:pPr>
        <w:pBdr>
          <w:bottom w:val="single" w:color="2E75B6" w:sz="12" w:space="6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Companion Guide to Employee_Attrition_Dashboard.twbx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What's Already Built For You</w:t>
      </w:r>
    </w:p>
    <w:p>
      <w:pPr>
        <w:spacing w:after="150" w:line="300"/>
      </w:pPr>
      <w:r>
        <w:rPr>
          <w:rFonts w:ascii="Calibri" w:cs="Calibri" w:eastAsia="Calibri" w:hAnsi="Calibri"/>
          <w:sz w:val="21"/>
          <w:szCs w:val="21"/>
        </w:rPr>
        <w:t xml:space="preserve">Employee_Attrition_Dashboard.twbx is a self-contained Tableau Packaged Workbook — it bundles the cleaned dataset with a ready-to-open workbook, so there's nothing to reconnect or re-type. Opening it in Tableau Desktop gives you: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A live data connection to employee_attrition_cleaned.csv (bundled inside the file).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All 10 calculated fields used across the design (Attrition Rate, Risk Flag, Benchmark Rate, Age Group, Salary Quartile, Tenure Group, and the KPI averages).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4 starter worksheets: 'Attrition by Department', 'Attrition by Job Role', 'Attrition by OverTime' (each pre-colored by Risk Flag), and a 'KPI - Attrition Rate' text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E0A030" w:sz="4"/>
              <w:left w:val="single" w:color="E0A030" w:sz="4"/>
              <w:bottom w:val="single" w:color="E0A030" w:sz="4"/>
              <w:right w:val="single" w:color="E0A030" w:sz="4"/>
            </w:tcBorders>
            <w:shd w:fill="FFF4E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4A00"/>
                <w:sz w:val="20"/>
                <w:szCs w:val="20"/>
              </w:rPr>
              <w:t xml:space="preserve">Honest limitation: Tableau Desktop is licensed desktop software and isn't installed in this environment, so I couldn't open the file myself to arrange the dashboard canvas, test filters, or screenshot the final result the way I did with the Word/PDF reports. The data connection and calculations below are fully built and verified as valid XML — the remaining steps (dragging worksheets onto a dashboard, adding slicers, wiring up drill-through) need Tableau's drag-and-drop interface and are quick to do once the file is open.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Calculated Fields Reference</w:t>
      </w:r>
    </w:p>
    <w:p>
      <w:pPr>
        <w:spacing w:after="150" w:line="300"/>
      </w:pPr>
      <w:r>
        <w:rPr>
          <w:rFonts w:ascii="Calibri" w:cs="Calibri" w:eastAsia="Calibri" w:hAnsi="Calibri"/>
          <w:sz w:val="21"/>
          <w:szCs w:val="21"/>
        </w:rPr>
        <w:t xml:space="preserve">All of these already exist in the workbook's Data pane under the employee_attrition_cleaned data source — no need to recreate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96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0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Attrition Flag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[Attrition] = "Yes" THEN 1 ELSE 0 END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Numeric 1/0 version of Attrition for aggregation.</w:t>
            </w:r>
          </w:p>
        </w:tc>
      </w:tr>
      <w:tr>
        <w:tc>
          <w:tcPr>
            <w:tcW w:type="dxa" w:w="24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Employees</w:t>
            </w:r>
          </w:p>
        </w:tc>
        <w:tc>
          <w:tcPr>
            <w:tcW w:type="dxa" w:w="396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COUNTD([EmployeeNumber])</w:t>
            </w:r>
          </w:p>
        </w:tc>
        <w:tc>
          <w:tcPr>
            <w:tcW w:type="dxa" w:w="30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Headcount base for every rate.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Attrition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SUM([Attrition Flag])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Absolute count of leavers.</w:t>
            </w:r>
          </w:p>
        </w:tc>
      </w:tr>
      <w:tr>
        <w:tc>
          <w:tcPr>
            <w:tcW w:type="dxa" w:w="24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Attrition Rate</w:t>
            </w:r>
          </w:p>
        </w:tc>
        <w:tc>
          <w:tcPr>
            <w:tcW w:type="dxa" w:w="396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SUM([Attrition Flag]) / COUNTD([EmployeeNumber])</w:t>
            </w:r>
          </w:p>
        </w:tc>
        <w:tc>
          <w:tcPr>
            <w:tcW w:type="dxa" w:w="30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core KPI — % who left.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Company Benchmark Rate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 FIXED : SUM([Attrition Flag]) / COUNTD([EmployeeNumber]) }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Constant company-wide rate, unaffected by filters (LOD expression).</w:t>
            </w:r>
          </w:p>
        </w:tc>
      </w:tr>
      <w:tr>
        <w:tc>
          <w:tcPr>
            <w:tcW w:type="dxa" w:w="24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 Flag</w:t>
            </w:r>
          </w:p>
        </w:tc>
        <w:tc>
          <w:tcPr>
            <w:tcW w:type="dxa" w:w="396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[Attrition Rate] &gt;= [Benchmark Rate] THEN "High Risk" ELSE "Low Risk" END</w:t>
            </w:r>
          </w:p>
        </w:tc>
        <w:tc>
          <w:tcPr>
            <w:tcW w:type="dxa" w:w="30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Drives the red/blue conditional coloring on every chart.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Age Group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Binned IF/ELSEIF on [Age]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18-25, 26-35, 36-45, 46-55, 56-60 bands.</w:t>
            </w:r>
          </w:p>
        </w:tc>
      </w:tr>
      <w:tr>
        <w:tc>
          <w:tcPr>
            <w:tcW w:type="dxa" w:w="24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Salary Quartile</w:t>
            </w:r>
          </w:p>
        </w:tc>
        <w:tc>
          <w:tcPr>
            <w:tcW w:type="dxa" w:w="396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Binned IF/ELSEIF on [MonthlyIncome]</w:t>
            </w:r>
          </w:p>
        </w:tc>
        <w:tc>
          <w:tcPr>
            <w:tcW w:type="dxa" w:w="30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Q1 (Lowest) through Q4 (Highest).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Tenure Group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Binned IF/ELSEIF on [YearsAtCompany]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0-2, 3-5, 6-10, 11-20, 21-40 bands.</w:t>
            </w:r>
          </w:p>
        </w:tc>
      </w:tr>
      <w:tr>
        <w:tc>
          <w:tcPr>
            <w:tcW w:type="dxa" w:w="24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Avg Monthly Income / Avg Age / Avg Years At Company</w:t>
            </w:r>
          </w:p>
        </w:tc>
        <w:tc>
          <w:tcPr>
            <w:tcW w:type="dxa" w:w="396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AVG([field])</w:t>
            </w:r>
          </w:p>
        </w:tc>
        <w:tc>
          <w:tcPr>
            <w:tcW w:type="dxa" w:w="30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remaining 3 KPI card measures.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Opening the File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Double-click Employee_Attrition_Dashboard.twbx, or open Tableau Desktop and use File &gt; Open.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If Tableau prompts about the data source, click 'Edit Connection' and confirm the path points to the bundled CSV — this is normal the first time a packaged workbook opens on a new machine.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Check the Data pane on the left: you should see all the raw fields plus the 10 calculated fields listed above (calculated fields show a small equals-sign icon).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Finish the Remaining Worksheets</w:t>
      </w:r>
    </w:p>
    <w:p>
      <w:pPr>
        <w:spacing w:after="150" w:line="300"/>
      </w:pPr>
      <w:r>
        <w:rPr>
          <w:rFonts w:ascii="Calibri" w:cs="Calibri" w:eastAsia="Calibri" w:hAnsi="Calibri"/>
          <w:sz w:val="21"/>
          <w:szCs w:val="21"/>
        </w:rPr>
        <w:t xml:space="preserve">Three starter worksheets are done; build the rest using the same pattern (drag the dimension to Columns, the Attrition Rate measure to Rows, then drag Risk Flag onto Color):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Attrition Split — drag Attrition to Angle/Color, Total Employees to Angle, set mark type to Pie.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Attrition by Tenure — drag Tenure Group to Columns, Attrition Rate to Rows, set mark type to Line.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Age/Salary Combo — drag Age Group and Salary Quartile to Columns, Attrition Rate to Rows, use a dual-axis combo.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Satisfaction Factors — drag Job Satisfaction, Environment Satisfaction, and Relationship Satisfaction to Rows (use Measure Names/Values), Attrition Rate to Columns.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Work-Life Balance — Work-Life Balance to Columns, Attrition Rate to Rows.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Distance From Home — bin Distance From Home (right-click &gt; Create &gt; Bins), then Columns/Rows as above.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Compounding Risk heatmap — OverTime and Tenure Group on Rows/Columns, Attrition Rate on Color, mark type Square.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Employee Detail table — EmployeeNumber, Department, JobRole, MonthlyIncome, OverTime, and the three satisfaction fields as a Text Table (for drill-through).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Add the Reference (Benchmark) Line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On each Attrition Rate bar/column chart, right-click the value axis.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Choose Add Reference Line &gt; Line, and set the value to Company Benchmark Rate.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Format it as a dashed black line so every chart visually shows which groups are above or below the 16.12% company average.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Assemble the Two Dashboards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Click New Dashboard at the bottom of the workbook tabs, name it 'Executive Overview'.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Set canvas size to Fixed, 1280 x 800.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Drag a Text object to the top, fill it Deep Navy (#1F3864), white bold title text.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Drag the KPI worksheets into a horizontal container under the title (repeat the 'KPI - Attrition Rate' pattern for the other 5 KPI cards).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Drag the 6 chart worksheets into a 2x3 tiled grid below the KPI row.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Create a second dashboard, 'Drivers Deep Dive', and repeat with the satisfaction, distance, compounding-risk, and employee-detail worksheets.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Add Filters and Sync Them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On any worksheet, right-click a field (Department, Job Role, OverTime, etc.) → Show Filter.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Drag each filter card onto the dashboard's left-hand panel.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Click the dropdown on each filter → Apply to Worksheets → All Using This Data Source, so one filter controls every chart on both dashboards.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Wire Up Drill-Through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Go to Dashboard &gt; Actions &gt; Add Action &gt; Filter.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Source = 'Attrition by Job Role' (or any chart), Target = the Employee Detail worksheet on the Drivers Deep Dive dashboard.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Set 'Run action on' to Menu, so it behaves like a right-click drill-through rather than firing on every click.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Final Formatting &amp; Publish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Apply the palette consistently: Deep Navy #1F3864, Accent Blue #2E75B6, Alert Red #C0392B, Success Green #2E7D32 — matching every other report in this project.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Add tooltips on each mark showing exact counts and rates.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Test every filter and the drill-through action end-to-end.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sz w:val="20"/>
          <w:szCs w:val="20"/>
        </w:rPr>
        <w:t xml:space="preserve">Publish via Server &gt; Publish Workbook (Tableau Server/Online) or keep as a .twbx to share directly.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Summary</w:t>
      </w:r>
    </w:p>
    <w:p>
      <w:pPr>
        <w:spacing w:after="150" w:line="300"/>
      </w:pPr>
      <w:r>
        <w:rPr>
          <w:rFonts w:ascii="Calibri" w:cs="Calibri" w:eastAsia="Calibri" w:hAnsi="Calibri"/>
          <w:sz w:val="21"/>
          <w:szCs w:val="21"/>
        </w:rPr>
        <w:t xml:space="preserve">The heavy lifting on the data side — connection, cleaning-aligned fields, and all 10 calculations — is done and packaged in the .twbx file. What's left is genuinely fast in Tableau's GUI: dragging the remaining worksheets into place, adding filters, and wiring the drill-through action, typically 20-30 minutes of work once the file is open on a machine with Tableau Desktop installed.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Employee Attrition Analysis — Tableau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2026-07-11T04:19:43.641Z</dcterms:created>
  <dcterms:modified xsi:type="dcterms:W3CDTF">2026-07-11T04:19:43.657Z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