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A75C" w14:textId="77777777" w:rsidR="0016147F" w:rsidRDefault="00000000">
      <w:pPr>
        <w:spacing w:after="80"/>
      </w:pPr>
      <w:r>
        <w:rPr>
          <w:rFonts w:ascii="Calibri" w:hAnsi="Calibri"/>
          <w:b/>
          <w:color w:val="1B365D"/>
          <w:sz w:val="44"/>
        </w:rPr>
        <w:t>User Acceptance Testing (UAT) &amp; Functional System Description</w:t>
      </w:r>
    </w:p>
    <w:p w14:paraId="52214C6D" w14:textId="77777777" w:rsidR="0016147F" w:rsidRDefault="00000000">
      <w:pPr>
        <w:spacing w:after="360"/>
      </w:pPr>
      <w:r>
        <w:rPr>
          <w:rFonts w:ascii="Calibri" w:hAnsi="Calibri"/>
          <w:i/>
          <w:color w:val="5C768D"/>
          <w:sz w:val="28"/>
        </w:rPr>
        <w:t>EduGenie: Google Gemini Powered Learning Assistant</w:t>
      </w:r>
    </w:p>
    <w:p w14:paraId="627DC537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Project Overview</w:t>
      </w:r>
    </w:p>
    <w:p w14:paraId="0E03C419" w14:textId="279D7A0D" w:rsidR="0016147F" w:rsidRDefault="00000000">
      <w:pPr>
        <w:spacing w:after="240"/>
      </w:pPr>
      <w:r>
        <w:rPr>
          <w:rFonts w:ascii="Calibri" w:hAnsi="Calibri"/>
          <w:b/>
          <w:sz w:val="21"/>
        </w:rPr>
        <w:t xml:space="preserve">•  Project Name: </w:t>
      </w:r>
      <w:r>
        <w:rPr>
          <w:rFonts w:ascii="Calibri" w:hAnsi="Calibri"/>
          <w:sz w:val="21"/>
        </w:rPr>
        <w:t>EduGenie: Google Gemini Powered Learning Assistant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Project Description: </w:t>
      </w:r>
      <w:r>
        <w:rPr>
          <w:rFonts w:ascii="Calibri" w:hAnsi="Calibri"/>
          <w:sz w:val="21"/>
        </w:rPr>
        <w:t>A lightweight AI-powered educational assistant built with FastAPI and Google Gemini 1.5 Pro to provide instant Q&amp;A, simplified topic explanations, automatic quiz generation, text summarization, and personalized learning roadmaps.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Project Version: </w:t>
      </w:r>
      <w:r>
        <w:rPr>
          <w:rFonts w:ascii="Calibri" w:hAnsi="Calibri"/>
          <w:sz w:val="21"/>
        </w:rPr>
        <w:t>1.0.0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Testing Period: </w:t>
      </w:r>
      <w:r>
        <w:rPr>
          <w:rFonts w:ascii="Calibri" w:hAnsi="Calibri"/>
          <w:sz w:val="21"/>
        </w:rPr>
        <w:br/>
      </w:r>
    </w:p>
    <w:p w14:paraId="4186A2E3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Testing Scope</w:t>
      </w:r>
    </w:p>
    <w:p w14:paraId="6523B3F5" w14:textId="77777777" w:rsidR="0016147F" w:rsidRDefault="00000000">
      <w:pPr>
        <w:spacing w:after="240"/>
      </w:pPr>
      <w:r>
        <w:rPr>
          <w:b/>
          <w:sz w:val="21"/>
        </w:rPr>
        <w:t>Features &amp; Functionalities Tested:</w:t>
      </w:r>
      <w:r>
        <w:rPr>
          <w:b/>
          <w:sz w:val="21"/>
        </w:rPr>
        <w:br/>
      </w:r>
      <w:r>
        <w:rPr>
          <w:rFonts w:ascii="Calibri" w:hAnsi="Calibri"/>
          <w:b/>
          <w:sz w:val="21"/>
        </w:rPr>
        <w:t xml:space="preserve">•  Q&amp;A Module (/qa): </w:t>
      </w:r>
      <w:r>
        <w:rPr>
          <w:rFonts w:ascii="Calibri" w:hAnsi="Calibri"/>
          <w:sz w:val="21"/>
        </w:rPr>
        <w:t>Direct question answering via Gemini 1.5 Pro.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Explanation Module (/explain/): </w:t>
      </w:r>
      <w:r>
        <w:rPr>
          <w:rFonts w:ascii="Calibri" w:hAnsi="Calibri"/>
          <w:sz w:val="21"/>
        </w:rPr>
        <w:t>Simplified concept explanations using LaMini-Flan-T5-783M.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Summarization Module (/summarize/): </w:t>
      </w:r>
      <w:r>
        <w:rPr>
          <w:rFonts w:ascii="Calibri" w:hAnsi="Calibri"/>
          <w:sz w:val="21"/>
        </w:rPr>
        <w:t>Concise text summarization of lengthy educational passages.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Quiz Generation Module (/quiz): </w:t>
      </w:r>
      <w:r>
        <w:rPr>
          <w:rFonts w:ascii="Calibri" w:hAnsi="Calibri"/>
          <w:sz w:val="21"/>
        </w:rPr>
        <w:t>Dynamic generation of 3 multiple-choice questions with answer validation.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Learning Path Module (/learn/recommendations): </w:t>
      </w:r>
      <w:r>
        <w:rPr>
          <w:rFonts w:ascii="Calibri" w:hAnsi="Calibri"/>
          <w:sz w:val="21"/>
        </w:rPr>
        <w:t>Structured roadmap generation from Beginner to Advanced levels with learning resources.</w:t>
      </w:r>
      <w:r>
        <w:rPr>
          <w:rFonts w:ascii="Calibri" w:hAnsi="Calibri"/>
          <w:sz w:val="21"/>
        </w:rPr>
        <w:br/>
      </w:r>
      <w:r>
        <w:rPr>
          <w:b/>
          <w:sz w:val="21"/>
        </w:rPr>
        <w:br/>
        <w:t>User Stories / Requirements Tested:</w:t>
      </w:r>
      <w:r>
        <w:rPr>
          <w:b/>
          <w:sz w:val="21"/>
        </w:rPr>
        <w:br/>
      </w:r>
      <w:r>
        <w:rPr>
          <w:sz w:val="21"/>
        </w:rPr>
        <w:t>•  Student asks 'Which is the largest ocean?' and receives an instant answer.</w:t>
      </w:r>
      <w:r>
        <w:rPr>
          <w:sz w:val="21"/>
        </w:rPr>
        <w:br/>
        <w:t>•  Student enters 'Pythagoras Theorem' to generate a quiz with 4 multiple-choice options per question.</w:t>
      </w:r>
      <w:r>
        <w:rPr>
          <w:sz w:val="21"/>
        </w:rPr>
        <w:br/>
        <w:t>•  Learner requests a structured SQL learning roadmap with timelines and resource links.</w:t>
      </w:r>
      <w:r>
        <w:rPr>
          <w:sz w:val="21"/>
        </w:rPr>
        <w:br/>
      </w:r>
    </w:p>
    <w:p w14:paraId="25BBA183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Testing Environment</w:t>
      </w:r>
    </w:p>
    <w:p w14:paraId="2A2FDA76" w14:textId="77777777" w:rsidR="0016147F" w:rsidRDefault="00000000">
      <w:pPr>
        <w:spacing w:after="240"/>
      </w:pPr>
      <w:r>
        <w:rPr>
          <w:rFonts w:ascii="Calibri" w:hAnsi="Calibri"/>
          <w:b/>
          <w:sz w:val="21"/>
        </w:rPr>
        <w:t xml:space="preserve">•  URL / Location: </w:t>
      </w:r>
      <w:r>
        <w:rPr>
          <w:rFonts w:ascii="Calibri" w:hAnsi="Calibri"/>
          <w:sz w:val="21"/>
        </w:rPr>
        <w:t>http://127.0.0.1:8000 (Local Uvicorn Server)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Credentials: </w:t>
      </w:r>
      <w:r>
        <w:rPr>
          <w:rFonts w:ascii="Calibri" w:hAnsi="Calibri"/>
          <w:sz w:val="21"/>
        </w:rPr>
        <w:t>N/A (Open Access Web Dashboard)</w:t>
      </w:r>
      <w:r>
        <w:rPr>
          <w:rFonts w:ascii="Calibri" w:hAnsi="Calibri"/>
          <w:sz w:val="21"/>
        </w:rPr>
        <w:br/>
      </w:r>
    </w:p>
    <w:p w14:paraId="08DC995E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Test Cases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152"/>
        <w:gridCol w:w="1764"/>
        <w:gridCol w:w="2016"/>
        <w:gridCol w:w="1872"/>
        <w:gridCol w:w="1728"/>
        <w:gridCol w:w="903"/>
      </w:tblGrid>
      <w:tr w:rsidR="0016147F" w14:paraId="0EE9C27A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F45CFB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 xml:space="preserve">Test Case </w:t>
            </w:r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ID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9FB4A4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Test Scenario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E1DEE8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Test Steps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313044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156D35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0B4F31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Pass/Fail</w:t>
            </w:r>
          </w:p>
        </w:tc>
      </w:tr>
      <w:tr w:rsidR="0016147F" w14:paraId="22C285E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7439" w14:textId="77777777" w:rsidR="0016147F" w:rsidRDefault="00000000">
            <w:r>
              <w:rPr>
                <w:rFonts w:ascii="Calibri" w:hAnsi="Calibri"/>
                <w:sz w:val="18"/>
              </w:rPr>
              <w:t>TC-001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8780" w14:textId="77777777" w:rsidR="0016147F" w:rsidRDefault="00000000">
            <w:r>
              <w:rPr>
                <w:rFonts w:ascii="Calibri" w:hAnsi="Calibri"/>
                <w:sz w:val="18"/>
              </w:rPr>
              <w:t>Ask a general knowledge/academic question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F658" w14:textId="77777777" w:rsidR="0016147F" w:rsidRDefault="00000000">
            <w:r>
              <w:rPr>
                <w:rFonts w:ascii="Calibri" w:hAnsi="Calibri"/>
                <w:sz w:val="18"/>
              </w:rPr>
              <w:t>1. Navigate to Q&amp;A section.</w:t>
            </w:r>
            <w:r>
              <w:rPr>
                <w:rFonts w:ascii="Calibri" w:hAnsi="Calibri"/>
                <w:sz w:val="18"/>
              </w:rPr>
              <w:br/>
              <w:t>2. Type 'Which is the largest ocean?'.</w:t>
            </w:r>
            <w:r>
              <w:rPr>
                <w:rFonts w:ascii="Calibri" w:hAnsi="Calibri"/>
                <w:sz w:val="18"/>
              </w:rPr>
              <w:br/>
              <w:t>3. Click 'Get Answer'.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5453" w14:textId="77777777" w:rsidR="0016147F" w:rsidRDefault="00000000">
            <w:r>
              <w:rPr>
                <w:rFonts w:ascii="Calibri" w:hAnsi="Calibri"/>
                <w:sz w:val="18"/>
              </w:rPr>
              <w:t>Displays concise, accurate AI answer: 'The Pacific Ocean is the largest ocean on Earth.'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E380" w14:textId="77777777" w:rsidR="0016147F" w:rsidRDefault="00000000">
            <w:r>
              <w:rPr>
                <w:rFonts w:ascii="Calibri" w:hAnsi="Calibri"/>
                <w:sz w:val="18"/>
              </w:rPr>
              <w:t>Answer rendered instantly below the input form.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55D4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  <w:tr w:rsidR="0016147F" w14:paraId="79CEF624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9BC2" w14:textId="77777777" w:rsidR="0016147F" w:rsidRDefault="00000000">
            <w:r>
              <w:rPr>
                <w:rFonts w:ascii="Calibri" w:hAnsi="Calibri"/>
                <w:sz w:val="18"/>
              </w:rPr>
              <w:t>TC-002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1FF7" w14:textId="77777777" w:rsidR="0016147F" w:rsidRDefault="00000000">
            <w:r>
              <w:rPr>
                <w:rFonts w:ascii="Calibri" w:hAnsi="Calibri"/>
                <w:sz w:val="18"/>
              </w:rPr>
              <w:t>Request concept explanation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334E" w14:textId="77777777" w:rsidR="0016147F" w:rsidRDefault="00000000">
            <w:r>
              <w:rPr>
                <w:rFonts w:ascii="Calibri" w:hAnsi="Calibri"/>
                <w:sz w:val="18"/>
              </w:rPr>
              <w:t>1. Navigate to Explanation section.</w:t>
            </w:r>
            <w:r>
              <w:rPr>
                <w:rFonts w:ascii="Calibri" w:hAnsi="Calibri"/>
                <w:sz w:val="18"/>
              </w:rPr>
              <w:br/>
              <w:t>2. Type topic 'Quantum Computing'.</w:t>
            </w:r>
            <w:r>
              <w:rPr>
                <w:rFonts w:ascii="Calibri" w:hAnsi="Calibri"/>
                <w:sz w:val="18"/>
              </w:rPr>
              <w:br/>
              <w:t>3. Click 'Explain'.</w:t>
            </w:r>
          </w:p>
        </w:tc>
        <w:tc>
          <w:tcPr>
            <w:tcW w:w="187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F261" w14:textId="77777777" w:rsidR="0016147F" w:rsidRDefault="00000000">
            <w:r>
              <w:rPr>
                <w:rFonts w:ascii="Calibri" w:hAnsi="Calibri"/>
                <w:sz w:val="18"/>
              </w:rPr>
              <w:t>Returns a simple, student-friendly breakdown using the LaMini model.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522C" w14:textId="77777777" w:rsidR="0016147F" w:rsidRDefault="00000000">
            <w:r>
              <w:rPr>
                <w:rFonts w:ascii="Calibri" w:hAnsi="Calibri"/>
                <w:sz w:val="18"/>
              </w:rPr>
              <w:t>Simple paragraph explanation returned.</w:t>
            </w:r>
          </w:p>
        </w:tc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4124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  <w:tr w:rsidR="0016147F" w14:paraId="292F2AD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AADB" w14:textId="77777777" w:rsidR="0016147F" w:rsidRDefault="00000000">
            <w:r>
              <w:rPr>
                <w:rFonts w:ascii="Calibri" w:hAnsi="Calibri"/>
                <w:sz w:val="18"/>
              </w:rPr>
              <w:t>TC-003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5D11" w14:textId="77777777" w:rsidR="0016147F" w:rsidRDefault="00000000">
            <w:r>
              <w:rPr>
                <w:rFonts w:ascii="Calibri" w:hAnsi="Calibri"/>
                <w:sz w:val="18"/>
              </w:rPr>
              <w:t>Generate multiple-choice quiz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0FEC" w14:textId="77777777" w:rsidR="0016147F" w:rsidRDefault="00000000">
            <w:r>
              <w:rPr>
                <w:rFonts w:ascii="Calibri" w:hAnsi="Calibri"/>
                <w:sz w:val="18"/>
              </w:rPr>
              <w:t>1. Go to Quiz section.</w:t>
            </w:r>
            <w:r>
              <w:rPr>
                <w:rFonts w:ascii="Calibri" w:hAnsi="Calibri"/>
                <w:sz w:val="18"/>
              </w:rPr>
              <w:br/>
              <w:t>2. Enter topic/text 'Pythagoras Theorem'.</w:t>
            </w:r>
            <w:r>
              <w:rPr>
                <w:rFonts w:ascii="Calibri" w:hAnsi="Calibri"/>
                <w:sz w:val="18"/>
              </w:rPr>
              <w:br/>
              <w:t>3. Click 'Generate Quiz'.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93CC" w14:textId="77777777" w:rsidR="0016147F" w:rsidRDefault="00000000">
            <w:r>
              <w:rPr>
                <w:rFonts w:ascii="Calibri" w:hAnsi="Calibri"/>
                <w:sz w:val="18"/>
              </w:rPr>
              <w:t>Displays 3 questions, each having 4 options and answer checking capability.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C264" w14:textId="77777777" w:rsidR="0016147F" w:rsidRDefault="00000000">
            <w:r>
              <w:rPr>
                <w:rFonts w:ascii="Calibri" w:hAnsi="Calibri"/>
                <w:sz w:val="18"/>
              </w:rPr>
              <w:t>JSON parsed into 3 interactive MCQ cards.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4288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  <w:tr w:rsidR="0016147F" w14:paraId="413B1843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F58A" w14:textId="77777777" w:rsidR="0016147F" w:rsidRDefault="00000000">
            <w:r>
              <w:rPr>
                <w:rFonts w:ascii="Calibri" w:hAnsi="Calibri"/>
                <w:sz w:val="18"/>
              </w:rPr>
              <w:t>TC-004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5F8A" w14:textId="77777777" w:rsidR="0016147F" w:rsidRDefault="00000000">
            <w:r>
              <w:rPr>
                <w:rFonts w:ascii="Calibri" w:hAnsi="Calibri"/>
                <w:sz w:val="18"/>
              </w:rPr>
              <w:t>Summarize long text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F1A6" w14:textId="77777777" w:rsidR="0016147F" w:rsidRDefault="00000000">
            <w:r>
              <w:rPr>
                <w:rFonts w:ascii="Calibri" w:hAnsi="Calibri"/>
                <w:sz w:val="18"/>
              </w:rPr>
              <w:t>1. Go to Summarize section.</w:t>
            </w:r>
            <w:r>
              <w:rPr>
                <w:rFonts w:ascii="Calibri" w:hAnsi="Calibri"/>
                <w:sz w:val="18"/>
              </w:rPr>
              <w:br/>
              <w:t>2. Paste Industrial Revolution paragraph.</w:t>
            </w:r>
            <w:r>
              <w:rPr>
                <w:rFonts w:ascii="Calibri" w:hAnsi="Calibri"/>
                <w:sz w:val="18"/>
              </w:rPr>
              <w:br/>
              <w:t>3. Click 'Summarize'.</w:t>
            </w:r>
          </w:p>
        </w:tc>
        <w:tc>
          <w:tcPr>
            <w:tcW w:w="187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2FD7" w14:textId="77777777" w:rsidR="0016147F" w:rsidRDefault="00000000">
            <w:r>
              <w:rPr>
                <w:rFonts w:ascii="Calibri" w:hAnsi="Calibri"/>
                <w:sz w:val="18"/>
              </w:rPr>
              <w:t>Summarizes text into key points retaining core meaning without loss of context.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3056" w14:textId="77777777" w:rsidR="0016147F" w:rsidRDefault="00000000">
            <w:r>
              <w:rPr>
                <w:rFonts w:ascii="Calibri" w:hAnsi="Calibri"/>
                <w:sz w:val="18"/>
              </w:rPr>
              <w:t>Concise paragraph rendered.</w:t>
            </w:r>
          </w:p>
        </w:tc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15EE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  <w:tr w:rsidR="0016147F" w14:paraId="596BE0F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A326" w14:textId="77777777" w:rsidR="0016147F" w:rsidRDefault="00000000">
            <w:r>
              <w:rPr>
                <w:rFonts w:ascii="Calibri" w:hAnsi="Calibri"/>
                <w:sz w:val="18"/>
              </w:rPr>
              <w:t>TC-005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B65C" w14:textId="77777777" w:rsidR="0016147F" w:rsidRDefault="00000000">
            <w:r>
              <w:rPr>
                <w:rFonts w:ascii="Calibri" w:hAnsi="Calibri"/>
                <w:sz w:val="18"/>
              </w:rPr>
              <w:t>Generate structured learning path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9AD2" w14:textId="77777777" w:rsidR="0016147F" w:rsidRDefault="00000000">
            <w:r>
              <w:rPr>
                <w:rFonts w:ascii="Calibri" w:hAnsi="Calibri"/>
                <w:sz w:val="18"/>
              </w:rPr>
              <w:t>1. Navigate to Learning Recommendations.</w:t>
            </w:r>
            <w:r>
              <w:rPr>
                <w:rFonts w:ascii="Calibri" w:hAnsi="Calibri"/>
                <w:sz w:val="18"/>
              </w:rPr>
              <w:br/>
              <w:t>2. Enter 'SQL'.</w:t>
            </w:r>
            <w:r>
              <w:rPr>
                <w:rFonts w:ascii="Calibri" w:hAnsi="Calibri"/>
                <w:sz w:val="18"/>
              </w:rPr>
              <w:br/>
              <w:t>3. Click 'Get Recommendations'.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5B5B" w14:textId="77777777" w:rsidR="0016147F" w:rsidRDefault="00000000">
            <w:r>
              <w:rPr>
                <w:rFonts w:ascii="Calibri" w:hAnsi="Calibri"/>
                <w:sz w:val="18"/>
              </w:rPr>
              <w:t>Generates adaptive path divided into Beginner, Intermediate, and Advanced levels with resources.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8FA4" w14:textId="77777777" w:rsidR="0016147F" w:rsidRDefault="00000000">
            <w:r>
              <w:rPr>
                <w:rFonts w:ascii="Calibri" w:hAnsi="Calibri"/>
                <w:sz w:val="18"/>
              </w:rPr>
              <w:t>Structured markdown output rendered correctly.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81C3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  <w:tr w:rsidR="0016147F" w14:paraId="3BC123C0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3513C" w14:textId="77777777" w:rsidR="0016147F" w:rsidRDefault="00000000">
            <w:r>
              <w:rPr>
                <w:rFonts w:ascii="Calibri" w:hAnsi="Calibri"/>
                <w:sz w:val="18"/>
              </w:rPr>
              <w:t>TC-006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1FED" w14:textId="77777777" w:rsidR="0016147F" w:rsidRDefault="00000000">
            <w:r>
              <w:rPr>
                <w:rFonts w:ascii="Calibri" w:hAnsi="Calibri"/>
                <w:sz w:val="18"/>
              </w:rPr>
              <w:t>Negative Test: Empty form submission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7242" w14:textId="77777777" w:rsidR="0016147F" w:rsidRDefault="00000000">
            <w:r>
              <w:rPr>
                <w:rFonts w:ascii="Calibri" w:hAnsi="Calibri"/>
                <w:sz w:val="18"/>
              </w:rPr>
              <w:t>1. Clear input field.</w:t>
            </w:r>
            <w:r>
              <w:rPr>
                <w:rFonts w:ascii="Calibri" w:hAnsi="Calibri"/>
                <w:sz w:val="18"/>
              </w:rPr>
              <w:br/>
              <w:t>2. Click submit button on any form.</w:t>
            </w:r>
          </w:p>
        </w:tc>
        <w:tc>
          <w:tcPr>
            <w:tcW w:w="187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196F" w14:textId="77777777" w:rsidR="0016147F" w:rsidRDefault="00000000">
            <w:r>
              <w:rPr>
                <w:rFonts w:ascii="Calibri" w:hAnsi="Calibri"/>
                <w:sz w:val="18"/>
              </w:rPr>
              <w:t>HTML validation prevents form submission or API returns HTTP 400 error.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676E" w14:textId="77777777" w:rsidR="0016147F" w:rsidRDefault="00000000">
            <w:r>
              <w:rPr>
                <w:rFonts w:ascii="Calibri" w:hAnsi="Calibri"/>
                <w:sz w:val="18"/>
              </w:rPr>
              <w:t>Browser prompts user to fill out field.</w:t>
            </w:r>
          </w:p>
        </w:tc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B1F8" w14:textId="77777777" w:rsidR="0016147F" w:rsidRDefault="00000000">
            <w:r>
              <w:rPr>
                <w:rFonts w:ascii="Calibri" w:hAnsi="Calibri"/>
                <w:b/>
                <w:color w:val="2E7D32"/>
                <w:sz w:val="18"/>
              </w:rPr>
              <w:t>Pass</w:t>
            </w:r>
          </w:p>
        </w:tc>
      </w:tr>
    </w:tbl>
    <w:p w14:paraId="7B85607A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Bug Tracking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008"/>
        <w:gridCol w:w="2016"/>
        <w:gridCol w:w="1728"/>
        <w:gridCol w:w="1008"/>
        <w:gridCol w:w="1008"/>
        <w:gridCol w:w="2592"/>
      </w:tblGrid>
      <w:tr w:rsidR="0016147F" w14:paraId="60FA9074" w14:textId="77777777">
        <w:trPr>
          <w:jc w:val="center"/>
        </w:trPr>
        <w:tc>
          <w:tcPr>
            <w:tcW w:w="100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D31F75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Bug ID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6A9E27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Bug Description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41FF0F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Steps to Reproduce</w:t>
            </w:r>
          </w:p>
        </w:tc>
        <w:tc>
          <w:tcPr>
            <w:tcW w:w="100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E2A177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w="100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5922DB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9AF01E" w14:textId="77777777" w:rsidR="0016147F" w:rsidRDefault="00000000">
            <w:r>
              <w:rPr>
                <w:rFonts w:ascii="Calibri" w:hAnsi="Calibri"/>
                <w:b/>
                <w:color w:val="FFFFFF"/>
                <w:sz w:val="19"/>
              </w:rPr>
              <w:t>Additional Feedback</w:t>
            </w:r>
          </w:p>
        </w:tc>
      </w:tr>
      <w:tr w:rsidR="0016147F" w14:paraId="75812AD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9F04" w14:textId="77777777" w:rsidR="0016147F" w:rsidRDefault="00000000">
            <w:r>
              <w:rPr>
                <w:rFonts w:ascii="Calibri" w:hAnsi="Calibri"/>
                <w:sz w:val="18"/>
              </w:rPr>
              <w:lastRenderedPageBreak/>
              <w:t>BG-001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0D03" w14:textId="77777777" w:rsidR="0016147F" w:rsidRDefault="00000000">
            <w:r>
              <w:rPr>
                <w:rFonts w:ascii="Calibri" w:hAnsi="Calibri"/>
                <w:sz w:val="18"/>
              </w:rPr>
              <w:t>Q&amp;A endpoint returned fixed static response instead of calling Gemini API.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D42D" w14:textId="77777777" w:rsidR="0016147F" w:rsidRDefault="00000000">
            <w:r>
              <w:rPr>
                <w:rFonts w:ascii="Calibri" w:hAnsi="Calibri"/>
                <w:sz w:val="18"/>
              </w:rPr>
              <w:t>1. Enter any query.</w:t>
            </w:r>
            <w:r>
              <w:rPr>
                <w:rFonts w:ascii="Calibri" w:hAnsi="Calibri"/>
                <w:sz w:val="18"/>
              </w:rPr>
              <w:br/>
              <w:t>2. Submit form.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A301" w14:textId="77777777" w:rsidR="0016147F" w:rsidRDefault="00000000"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4358" w14:textId="77777777" w:rsidR="0016147F" w:rsidRDefault="00000000">
            <w:r>
              <w:rPr>
                <w:rFonts w:ascii="Calibri" w:hAnsi="Calibri"/>
                <w:sz w:val="18"/>
              </w:rPr>
              <w:t>Closed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42AF" w14:textId="77777777" w:rsidR="0016147F" w:rsidRDefault="00000000">
            <w:r>
              <w:rPr>
                <w:rFonts w:ascii="Calibri" w:hAnsi="Calibri"/>
                <w:sz w:val="18"/>
              </w:rPr>
              <w:t>Updated qna.py to call genai.GenerativeModel dynamically.</w:t>
            </w:r>
          </w:p>
        </w:tc>
      </w:tr>
      <w:tr w:rsidR="0016147F" w14:paraId="09C18E29" w14:textId="77777777">
        <w:trPr>
          <w:jc w:val="center"/>
        </w:trPr>
        <w:tc>
          <w:tcPr>
            <w:tcW w:w="100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61A5A" w14:textId="77777777" w:rsidR="0016147F" w:rsidRDefault="00000000">
            <w:r>
              <w:rPr>
                <w:rFonts w:ascii="Calibri" w:hAnsi="Calibri"/>
                <w:sz w:val="18"/>
              </w:rPr>
              <w:t>BG-002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E635" w14:textId="77777777" w:rsidR="0016147F" w:rsidRDefault="00000000">
            <w:r>
              <w:rPr>
                <w:rFonts w:ascii="Calibri" w:hAnsi="Calibri"/>
                <w:sz w:val="18"/>
              </w:rPr>
              <w:t>Invalid JSON response from Gemini caused quiz rendering failure.</w:t>
            </w:r>
          </w:p>
        </w:tc>
        <w:tc>
          <w:tcPr>
            <w:tcW w:w="172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4E4F" w14:textId="77777777" w:rsidR="0016147F" w:rsidRDefault="00000000">
            <w:r>
              <w:rPr>
                <w:rFonts w:ascii="Calibri" w:hAnsi="Calibri"/>
                <w:sz w:val="18"/>
              </w:rPr>
              <w:t>1. Enter complex passage.</w:t>
            </w:r>
            <w:r>
              <w:rPr>
                <w:rFonts w:ascii="Calibri" w:hAnsi="Calibri"/>
                <w:sz w:val="18"/>
              </w:rPr>
              <w:br/>
              <w:t>2. Click 'Generate Quiz'.</w:t>
            </w:r>
          </w:p>
        </w:tc>
        <w:tc>
          <w:tcPr>
            <w:tcW w:w="100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D203" w14:textId="77777777" w:rsidR="0016147F" w:rsidRDefault="00000000"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w="100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A877" w14:textId="77777777" w:rsidR="0016147F" w:rsidRDefault="00000000">
            <w:r>
              <w:rPr>
                <w:rFonts w:ascii="Calibri" w:hAnsi="Calibri"/>
                <w:sz w:val="18"/>
              </w:rPr>
              <w:t>Closed</w:t>
            </w:r>
          </w:p>
        </w:tc>
        <w:tc>
          <w:tcPr>
            <w:tcW w:w="259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9BDE" w14:textId="77777777" w:rsidR="0016147F" w:rsidRDefault="00000000">
            <w:r>
              <w:rPr>
                <w:rFonts w:ascii="Calibri" w:hAnsi="Calibri"/>
                <w:sz w:val="18"/>
              </w:rPr>
              <w:t>Integrated clean_json_block() regex helper to strip Markdown code blocks.</w:t>
            </w:r>
          </w:p>
        </w:tc>
      </w:tr>
    </w:tbl>
    <w:p w14:paraId="61776DC5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6. Sign-off</w:t>
      </w:r>
    </w:p>
    <w:p w14:paraId="3DBB0538" w14:textId="2485BFD4" w:rsidR="0016147F" w:rsidRDefault="00000000">
      <w:pPr>
        <w:spacing w:after="240"/>
      </w:pPr>
      <w:r>
        <w:rPr>
          <w:rFonts w:ascii="Calibri" w:hAnsi="Calibri"/>
          <w:b/>
          <w:sz w:val="21"/>
        </w:rPr>
        <w:t xml:space="preserve">•  Tester Name: 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Date: 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 xml:space="preserve">•  Signature: </w:t>
      </w:r>
      <w:r>
        <w:rPr>
          <w:rFonts w:ascii="Calibri" w:hAnsi="Calibri"/>
          <w:sz w:val="21"/>
        </w:rPr>
        <w:br/>
      </w:r>
    </w:p>
    <w:p w14:paraId="4AC40957" w14:textId="77777777" w:rsidR="0016147F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7. Notes</w:t>
      </w:r>
    </w:p>
    <w:p w14:paraId="5DA719D5" w14:textId="77777777" w:rsidR="0016147F" w:rsidRDefault="00000000">
      <w:pPr>
        <w:spacing w:after="240"/>
      </w:pPr>
      <w:r>
        <w:rPr>
          <w:rFonts w:ascii="Calibri" w:hAnsi="Calibri"/>
          <w:sz w:val="21"/>
        </w:rPr>
        <w:t>•  All test scenarios were executed covering both positive (valid query inputs) and negative (empty strings, API failures) cases.</w:t>
      </w:r>
      <w:r>
        <w:rPr>
          <w:rFonts w:ascii="Calibri" w:hAnsi="Calibri"/>
          <w:sz w:val="21"/>
        </w:rPr>
        <w:br/>
        <w:t>•  Application passed all 5 core endpoint functional checks successfully.</w:t>
      </w:r>
      <w:r>
        <w:rPr>
          <w:rFonts w:ascii="Calibri" w:hAnsi="Calibri"/>
          <w:sz w:val="21"/>
        </w:rPr>
        <w:br/>
        <w:t>•  Bug tracking details confirm that both high and medium severity issues have been resolved and closed.</w:t>
      </w:r>
      <w:r>
        <w:rPr>
          <w:rFonts w:ascii="Calibri" w:hAnsi="Calibri"/>
          <w:sz w:val="21"/>
        </w:rPr>
        <w:br/>
        <w:t>•  Sign-off obtained for deployment readiness.</w:t>
      </w:r>
      <w:r>
        <w:rPr>
          <w:rFonts w:ascii="Calibri" w:hAnsi="Calibri"/>
          <w:sz w:val="21"/>
        </w:rPr>
        <w:br/>
      </w:r>
    </w:p>
    <w:sectPr w:rsidR="001614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403000">
    <w:abstractNumId w:val="8"/>
  </w:num>
  <w:num w:numId="2" w16cid:durableId="861936826">
    <w:abstractNumId w:val="6"/>
  </w:num>
  <w:num w:numId="3" w16cid:durableId="1103845185">
    <w:abstractNumId w:val="5"/>
  </w:num>
  <w:num w:numId="4" w16cid:durableId="759914808">
    <w:abstractNumId w:val="4"/>
  </w:num>
  <w:num w:numId="5" w16cid:durableId="426314024">
    <w:abstractNumId w:val="7"/>
  </w:num>
  <w:num w:numId="6" w16cid:durableId="1048608242">
    <w:abstractNumId w:val="3"/>
  </w:num>
  <w:num w:numId="7" w16cid:durableId="369187086">
    <w:abstractNumId w:val="2"/>
  </w:num>
  <w:num w:numId="8" w16cid:durableId="1138112595">
    <w:abstractNumId w:val="1"/>
  </w:num>
  <w:num w:numId="9" w16cid:durableId="4051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7F"/>
    <w:rsid w:val="0029639D"/>
    <w:rsid w:val="00326F90"/>
    <w:rsid w:val="0052662D"/>
    <w:rsid w:val="009352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C9D68"/>
  <w14:defaultImageDpi w14:val="300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2</cp:revision>
  <dcterms:created xsi:type="dcterms:W3CDTF">2013-12-23T23:15:00Z</dcterms:created>
  <dcterms:modified xsi:type="dcterms:W3CDTF">2026-09-30T02:39:00Z</dcterms:modified>
  <cp:category/>
</cp:coreProperties>
</file>