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1AF522D">
      <w:pPr>
        <w:pStyle w:val="style0"/>
        <w:spacing w:after="0"/>
        <w:jc w:val="center"/>
        <w:rPr>
          <w:rFonts w:ascii="Arial" w:cs="Arial" w:eastAsia="Arial" w:hAnsi="Arial"/>
          <w:b/>
          <w:bCs/>
          <w:sz w:val="28"/>
          <w:szCs w:val="28"/>
        </w:rPr>
      </w:pPr>
      <w:r>
        <w:rPr>
          <w:rFonts w:ascii="Arial" w:cs="Arial" w:eastAsia="Arial" w:hAnsi="Arial"/>
          <w:b/>
          <w:bCs/>
          <w:sz w:val="28"/>
          <w:szCs w:val="28"/>
        </w:rPr>
        <w:t>Project Planning Phase</w:t>
      </w:r>
    </w:p>
    <w:p w14:paraId="3DF04591">
      <w:pPr>
        <w:pStyle w:val="style0"/>
        <w:spacing w:after="0"/>
        <w:jc w:val="center"/>
        <w:rPr>
          <w:rFonts w:ascii="Arial" w:cs="Arial" w:eastAsia="Arial" w:hAnsi="Arial"/>
          <w:b/>
          <w:bCs/>
          <w:sz w:val="24"/>
          <w:szCs w:val="24"/>
        </w:rPr>
      </w:pPr>
      <w:r>
        <w:rPr>
          <w:rFonts w:ascii="Arial" w:cs="Arial" w:eastAsia="Arial" w:hAnsi="Arial"/>
          <w:b/>
          <w:bCs/>
          <w:sz w:val="24"/>
          <w:szCs w:val="24"/>
        </w:rPr>
        <w:t>Project Planning Template (Product Backlog, Sprint Planning, Stories, Story points)</w:t>
      </w:r>
    </w:p>
    <w:p w14:paraId="45A98E84">
      <w:pPr>
        <w:pStyle w:val="style0"/>
        <w:spacing w:after="0"/>
        <w:jc w:val="center"/>
        <w:rPr>
          <w:rFonts w:ascii="Arial" w:cs="Arial" w:eastAsia="Arial" w:hAnsi="Arial"/>
          <w:b/>
          <w:bCs/>
        </w:rPr>
      </w:pPr>
    </w:p>
    <w:tbl>
      <w:tblPr>
        <w:tblStyle w:val="style4098"/>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14:paraId="2185655D">
        <w:trPr>
          <w:jc w:val="center"/>
        </w:trPr>
        <w:tc>
          <w:tcPr>
            <w:tcW w:w="4508" w:type="dxa"/>
            <w:tcBorders/>
          </w:tcPr>
          <w:p w14:paraId="14CD2955">
            <w:pPr>
              <w:pStyle w:val="style0"/>
              <w:rPr>
                <w:rFonts w:ascii="Arial" w:cs="Arial" w:eastAsia="Arial" w:hAnsi="Arial"/>
              </w:rPr>
            </w:pPr>
            <w:r>
              <w:rPr>
                <w:rFonts w:ascii="Arial" w:cs="Arial" w:eastAsia="Arial" w:hAnsi="Arial"/>
              </w:rPr>
              <w:t>Date</w:t>
            </w:r>
          </w:p>
        </w:tc>
        <w:tc>
          <w:tcPr>
            <w:tcW w:w="4843" w:type="dxa"/>
            <w:tcBorders/>
          </w:tcPr>
          <w:p w14:paraId="1DB77161">
            <w:pPr>
              <w:pStyle w:val="style0"/>
              <w:rPr>
                <w:rFonts w:ascii="Arial" w:cs="Arial" w:eastAsia="Arial" w:hAnsi="Arial"/>
              </w:rPr>
            </w:pPr>
            <w:r>
              <w:rPr>
                <w:rFonts w:ascii="Arial" w:cs="Arial" w:eastAsia="Arial" w:hAnsi="Arial"/>
              </w:rPr>
              <w:t>07 August 2026</w:t>
            </w:r>
          </w:p>
        </w:tc>
      </w:tr>
      <w:tr w14:paraId="36333EFF">
        <w:tblPrEx/>
        <w:trPr>
          <w:jc w:val="center"/>
        </w:trPr>
        <w:tc>
          <w:tcPr>
            <w:tcW w:w="4508" w:type="dxa"/>
            <w:tcBorders/>
          </w:tcPr>
          <w:p w14:paraId="158E736F">
            <w:pPr>
              <w:pStyle w:val="style0"/>
              <w:rPr>
                <w:rFonts w:ascii="Arial" w:cs="Arial" w:eastAsia="Arial" w:hAnsi="Arial"/>
              </w:rPr>
            </w:pPr>
            <w:r>
              <w:rPr>
                <w:rFonts w:ascii="Arial" w:cs="Arial" w:eastAsia="Arial" w:hAnsi="Arial"/>
              </w:rPr>
              <w:t>Name</w:t>
            </w:r>
          </w:p>
        </w:tc>
        <w:tc>
          <w:tcPr>
            <w:tcW w:w="4843" w:type="dxa"/>
            <w:tcBorders/>
          </w:tcPr>
          <w:p w14:paraId="14EF2A37">
            <w:pPr>
              <w:pStyle w:val="style0"/>
              <w:rPr>
                <w:rFonts w:ascii="Arial" w:cs="Arial" w:eastAsia="Arial" w:hAnsi="Arial"/>
              </w:rPr>
            </w:pPr>
            <w:r>
              <w:rPr>
                <w:rFonts w:ascii="Arial" w:cs="Arial" w:eastAsia="Arial" w:hAnsi="Arial"/>
                <w:lang w:val="en-US"/>
              </w:rPr>
              <w:t>BHARATH P</w:t>
            </w:r>
          </w:p>
        </w:tc>
      </w:tr>
      <w:tr w14:paraId="46B7E41C">
        <w:tblPrEx/>
        <w:trPr>
          <w:jc w:val="center"/>
        </w:trPr>
        <w:tc>
          <w:tcPr>
            <w:tcW w:w="4508" w:type="dxa"/>
            <w:tcBorders/>
          </w:tcPr>
          <w:p w14:paraId="67048D42">
            <w:pPr>
              <w:pStyle w:val="style0"/>
              <w:rPr>
                <w:rFonts w:ascii="Arial" w:cs="Arial" w:eastAsia="Arial" w:hAnsi="Arial"/>
              </w:rPr>
            </w:pPr>
            <w:r>
              <w:rPr>
                <w:rFonts w:ascii="Arial" w:cs="Arial" w:eastAsia="Arial" w:hAnsi="Arial"/>
              </w:rPr>
              <w:t>Project Name</w:t>
            </w:r>
          </w:p>
        </w:tc>
        <w:tc>
          <w:tcPr>
            <w:tcW w:w="4843" w:type="dxa"/>
            <w:tcBorders/>
          </w:tcPr>
          <w:p w14:paraId="34AC07E6">
            <w:pPr>
              <w:pStyle w:val="style0"/>
              <w:rPr>
                <w:rFonts w:ascii="Arial" w:cs="Arial" w:eastAsia="Arial" w:hAnsi="Arial"/>
              </w:rPr>
            </w:pPr>
            <w:r>
              <w:rPr>
                <w:rFonts w:ascii="Arial" w:cs="Arial" w:eastAsia="Arial" w:hAnsi="Arial"/>
              </w:rPr>
              <w:t>H</w:t>
            </w:r>
            <w:r>
              <w:rPr>
                <w:rFonts w:ascii="Arial" w:cs="Arial" w:eastAsia="Arial" w:hAnsi="Arial"/>
              </w:rPr>
              <w:t>OUSE RENT</w:t>
            </w:r>
          </w:p>
        </w:tc>
      </w:tr>
      <w:tr w14:paraId="12E6B676">
        <w:tblPrEx/>
        <w:trPr>
          <w:jc w:val="center"/>
        </w:trPr>
        <w:tc>
          <w:tcPr>
            <w:tcW w:w="4508" w:type="dxa"/>
            <w:tcBorders/>
          </w:tcPr>
          <w:p w14:paraId="17B6F30C">
            <w:pPr>
              <w:pStyle w:val="style0"/>
              <w:rPr>
                <w:rFonts w:ascii="Arial" w:cs="Arial" w:eastAsia="Arial" w:hAnsi="Arial"/>
              </w:rPr>
            </w:pPr>
            <w:r>
              <w:rPr>
                <w:rFonts w:ascii="Arial" w:cs="Arial" w:eastAsia="Arial" w:hAnsi="Arial"/>
              </w:rPr>
              <w:t>Maximum Marks</w:t>
            </w:r>
          </w:p>
        </w:tc>
        <w:tc>
          <w:tcPr>
            <w:tcW w:w="4843" w:type="dxa"/>
            <w:tcBorders/>
          </w:tcPr>
          <w:p w14:paraId="6096C3E9">
            <w:pPr>
              <w:pStyle w:val="style0"/>
              <w:rPr>
                <w:rFonts w:ascii="Arial" w:cs="Arial" w:eastAsia="Arial" w:hAnsi="Arial"/>
              </w:rPr>
            </w:pPr>
            <w:r>
              <w:rPr>
                <w:rFonts w:ascii="Arial" w:cs="Arial" w:eastAsia="Arial" w:hAnsi="Arial"/>
              </w:rPr>
              <w:t>5 Marks</w:t>
            </w:r>
          </w:p>
        </w:tc>
      </w:tr>
    </w:tbl>
    <w:p w14:paraId="369CB22B">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PROJECT TESTING REPORT</w:t>
      </w:r>
    </w:p>
    <w:p w14:paraId="346BFBE8">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1. Project Overview</w:t>
      </w:r>
    </w:p>
    <w:p w14:paraId="2DABB66B">
      <w:pPr>
        <w:pStyle w:val="style0"/>
        <w:numPr>
          <w:ilvl w:val="0"/>
          <w:numId w:val="1"/>
        </w:numPr>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Project Name: House Rental System</w:t>
      </w:r>
    </w:p>
    <w:p w14:paraId="2F81F71F">
      <w:pPr>
        <w:pStyle w:val="style0"/>
        <w:numPr>
          <w:ilvl w:val="0"/>
          <w:numId w:val="1"/>
        </w:numPr>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Project Description: A web-based house rental and management platform that enables prospective tenants to search for verified rental properties, schedule site visits, submit digital lease applications, upload KYC documents, track application status, and pay rent online. Property owners and administrators can review applications, manage listings, assign maintenance requests, and track payments through a centralized dashboard.</w:t>
      </w:r>
    </w:p>
    <w:p w14:paraId="27F22858">
      <w:pPr>
        <w:pStyle w:val="style0"/>
        <w:numPr>
          <w:ilvl w:val="0"/>
          <w:numId w:val="1"/>
        </w:numPr>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Project Version: v1.0.0</w:t>
      </w:r>
    </w:p>
    <w:p w14:paraId="100287C5">
      <w:pPr>
        <w:pStyle w:val="style0"/>
        <w:numPr>
          <w:ilvl w:val="0"/>
          <w:numId w:val="1"/>
        </w:numPr>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Testing Period: 01 August 2026 to 07 August 2026</w:t>
      </w:r>
    </w:p>
    <w:p w14:paraId="4C1F5533">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2. Testing Scope</w:t>
      </w:r>
    </w:p>
    <w:p w14:paraId="69146E0D">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List of Features and Functionalities to be Tested</w:t>
      </w:r>
    </w:p>
    <w:p w14:paraId="4FCED179">
      <w:pPr>
        <w:pStyle w:val="style0"/>
        <w:numPr>
          <w:ilvl w:val="0"/>
          <w:numId w:val="4"/>
        </w:numPr>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User Registration &amp; Secure Multi-Role Login (Tenant &amp; Landlord)</w:t>
      </w:r>
    </w:p>
    <w:p w14:paraId="4C46E640">
      <w:pPr>
        <w:pStyle w:val="style0"/>
        <w:numPr>
          <w:ilvl w:val="0"/>
          <w:numId w:val="4"/>
        </w:numPr>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Property Search, Filtering, and Site Visit Booking</w:t>
      </w:r>
    </w:p>
    <w:p w14:paraId="56FBF02D">
      <w:pPr>
        <w:pStyle w:val="style0"/>
        <w:numPr>
          <w:ilvl w:val="0"/>
          <w:numId w:val="4"/>
        </w:numPr>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Tenant Application Submission &amp; Document Upload (KYC, Income Proof)</w:t>
      </w:r>
    </w:p>
    <w:p w14:paraId="1A39E0C4">
      <w:pPr>
        <w:pStyle w:val="style0"/>
        <w:numPr>
          <w:ilvl w:val="0"/>
          <w:numId w:val="4"/>
        </w:numPr>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Lease Application Status Tracking</w:t>
      </w:r>
    </w:p>
    <w:p w14:paraId="397080B1">
      <w:pPr>
        <w:pStyle w:val="style0"/>
        <w:numPr>
          <w:ilvl w:val="0"/>
          <w:numId w:val="4"/>
        </w:numPr>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Landlord / Admin Dashboard (View Applications, Manage Listings, Process Payments)</w:t>
      </w:r>
    </w:p>
    <w:p w14:paraId="2C05D6B3">
      <w:pPr>
        <w:pStyle w:val="style0"/>
        <w:numPr>
          <w:ilvl w:val="0"/>
          <w:numId w:val="4"/>
        </w:numPr>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Automated Notification and Payment Status System</w:t>
      </w:r>
    </w:p>
    <w:p w14:paraId="770A670B">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List of User Stories or Requirements to be Tested</w:t>
      </w:r>
    </w:p>
    <w:p w14:paraId="651FFEEA">
      <w:pPr>
        <w:pStyle w:val="style0"/>
        <w:numPr>
          <w:ilvl w:val="0"/>
          <w:numId w:val="5"/>
        </w:numPr>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USN-1: Tenant &amp; Landlord Registration</w:t>
      </w:r>
    </w:p>
    <w:p w14:paraId="178342D5">
      <w:pPr>
        <w:pStyle w:val="style0"/>
        <w:numPr>
          <w:ilvl w:val="0"/>
          <w:numId w:val="5"/>
        </w:numPr>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USN-2: User Login &amp; Authentication</w:t>
      </w:r>
    </w:p>
    <w:p w14:paraId="21A7A778">
      <w:pPr>
        <w:pStyle w:val="style0"/>
        <w:numPr>
          <w:ilvl w:val="0"/>
          <w:numId w:val="5"/>
        </w:numPr>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USN-3: Property Search &amp; Filter</w:t>
      </w:r>
    </w:p>
    <w:p w14:paraId="37D06203">
      <w:pPr>
        <w:pStyle w:val="style0"/>
        <w:numPr>
          <w:ilvl w:val="0"/>
          <w:numId w:val="5"/>
        </w:numPr>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USN-4: Submit Rental Application</w:t>
      </w:r>
    </w:p>
    <w:p w14:paraId="504CE880">
      <w:pPr>
        <w:pStyle w:val="style0"/>
        <w:numPr>
          <w:ilvl w:val="0"/>
          <w:numId w:val="5"/>
        </w:numPr>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USN-5: Upload KYC &amp; Verification Documents</w:t>
      </w:r>
    </w:p>
    <w:p w14:paraId="3180676B">
      <w:pPr>
        <w:pStyle w:val="style0"/>
        <w:numPr>
          <w:ilvl w:val="0"/>
          <w:numId w:val="5"/>
        </w:numPr>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USN-6: Track Application &amp; Lease Status</w:t>
      </w:r>
    </w:p>
    <w:p w14:paraId="260C4372">
      <w:pPr>
        <w:pStyle w:val="style0"/>
        <w:numPr>
          <w:ilvl w:val="0"/>
          <w:numId w:val="5"/>
        </w:numPr>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USN-7: Schedule Property Site Visit</w:t>
      </w:r>
    </w:p>
    <w:p w14:paraId="3F844282">
      <w:pPr>
        <w:pStyle w:val="style0"/>
        <w:numPr>
          <w:ilvl w:val="0"/>
          <w:numId w:val="5"/>
        </w:numPr>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USN-8: Landlord / Admin Login</w:t>
      </w:r>
    </w:p>
    <w:p w14:paraId="4FF843C0">
      <w:pPr>
        <w:pStyle w:val="style0"/>
        <w:numPr>
          <w:ilvl w:val="0"/>
          <w:numId w:val="5"/>
        </w:numPr>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USN-9: Approve / Reject Application &amp; Issue Lease</w:t>
      </w:r>
    </w:p>
    <w:p w14:paraId="024C0461">
      <w:pPr>
        <w:pStyle w:val="style0"/>
        <w:numPr>
          <w:ilvl w:val="0"/>
          <w:numId w:val="5"/>
        </w:numPr>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USN-10: Process Online Rent Payment</w:t>
      </w:r>
    </w:p>
    <w:p w14:paraId="3950B8BB">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3. Testing Environment</w:t>
      </w:r>
    </w:p>
    <w:p w14:paraId="68CBC051">
      <w:pPr>
        <w:pStyle w:val="style0"/>
        <w:numPr>
          <w:ilvl w:val="0"/>
          <w:numId w:val="6"/>
        </w:numPr>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URL / Location:</w:t>
      </w:r>
    </w:p>
    <w:p w14:paraId="6B9DC0DC">
      <w:pPr>
        <w:pStyle w:val="style0"/>
        <w:numPr>
          <w:ilvl w:val="1"/>
          <w:numId w:val="6"/>
        </w:numPr>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Frontend: http://localhost:3000</w:t>
      </w:r>
    </w:p>
    <w:p w14:paraId="1DFCA52B">
      <w:pPr>
        <w:pStyle w:val="style0"/>
        <w:numPr>
          <w:ilvl w:val="1"/>
          <w:numId w:val="6"/>
        </w:numPr>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Backend API: http://localhost:5000</w:t>
      </w:r>
    </w:p>
    <w:p w14:paraId="0059362C">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Credentials</w:t>
      </w:r>
    </w:p>
    <w:p w14:paraId="797FD766">
      <w:pPr>
        <w:pStyle w:val="style0"/>
        <w:numPr>
          <w:ilvl w:val="0"/>
          <w:numId w:val="7"/>
        </w:numPr>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Test Tenant:</w:t>
      </w:r>
    </w:p>
    <w:p w14:paraId="387764B5">
      <w:pPr>
        <w:pStyle w:val="style0"/>
        <w:numPr>
          <w:ilvl w:val="1"/>
          <w:numId w:val="7"/>
        </w:numPr>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Email: tenant@localhost.com</w:t>
      </w:r>
    </w:p>
    <w:p w14:paraId="575F5755">
      <w:pPr>
        <w:pStyle w:val="style0"/>
        <w:numPr>
          <w:ilvl w:val="1"/>
          <w:numId w:val="7"/>
        </w:numPr>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Password: Tenant@123</w:t>
      </w:r>
    </w:p>
    <w:p w14:paraId="7FA64113">
      <w:pPr>
        <w:pStyle w:val="style0"/>
        <w:numPr>
          <w:ilvl w:val="0"/>
          <w:numId w:val="7"/>
        </w:numPr>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Test Landlord / Admin:</w:t>
      </w:r>
    </w:p>
    <w:p w14:paraId="281B7701">
      <w:pPr>
        <w:pStyle w:val="style0"/>
        <w:numPr>
          <w:ilvl w:val="1"/>
          <w:numId w:val="7"/>
        </w:numPr>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Email: landlord@localhost.com</w:t>
      </w:r>
    </w:p>
    <w:p w14:paraId="40B13A01">
      <w:pPr>
        <w:pStyle w:val="style0"/>
        <w:numPr>
          <w:ilvl w:val="1"/>
          <w:numId w:val="7"/>
        </w:numPr>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Password: Landlord@123</w:t>
      </w:r>
    </w:p>
    <w:p w14:paraId="6A0B0DA1">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4.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2"/>
        <w:gridCol w:w="2417"/>
        <w:gridCol w:w="3210"/>
        <w:gridCol w:w="3446"/>
        <w:gridCol w:w="3099"/>
        <w:gridCol w:w="1277"/>
      </w:tblGrid>
      <w:tr w14:paraId="02BA835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16CE74">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Test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B0060">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Test Scenario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A1A3F">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Test Steps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DC5A4">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Expected 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40DD9">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Actual 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445E8">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Pass/Fail</w:t>
            </w:r>
          </w:p>
        </w:tc>
      </w:tr>
      <w:tr w14:paraId="5719C13C">
        <w:tblPrEx/>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E5576">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TC-001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15F13">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Verify User Registration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8FFCC">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1. Open application.</w:t>
            </w:r>
          </w:p>
          <w:p w14:paraId="3719E8D0">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br/>
            </w:r>
          </w:p>
          <w:p w14:paraId="78054225">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2. Select Role (Tenant).</w:t>
            </w:r>
          </w:p>
          <w:p w14:paraId="7CC78F02">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br/>
            </w:r>
          </w:p>
          <w:p w14:paraId="0EC62C73">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3. Enter details.</w:t>
            </w:r>
          </w:p>
          <w:p w14:paraId="63A400D5">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br/>
            </w:r>
          </w:p>
          <w:p w14:paraId="25C0C90B">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4. Click Register.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D606B">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User account created successfully.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8D645">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Account created successfully.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0D00A">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Pass</w:t>
            </w:r>
          </w:p>
        </w:tc>
      </w:tr>
      <w:tr w14:paraId="2B978A2E">
        <w:tblPrEx/>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70994">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TC-002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737C7">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Verify Rental Application Submission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38BF0">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1. Login as Tenant.</w:t>
            </w:r>
          </w:p>
          <w:p w14:paraId="389C23F8">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br/>
            </w:r>
          </w:p>
          <w:p w14:paraId="591CBA42">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2. Search property.</w:t>
            </w:r>
          </w:p>
          <w:p w14:paraId="3E2255A9">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br/>
            </w:r>
          </w:p>
          <w:p w14:paraId="463D0C83">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3. Fill rental application.</w:t>
            </w:r>
          </w:p>
          <w:p w14:paraId="2F15C872">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br/>
            </w:r>
          </w:p>
          <w:p w14:paraId="71B7827F">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4. Upload KYC document.</w:t>
            </w:r>
          </w:p>
          <w:p w14:paraId="28162E1C">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br/>
            </w:r>
          </w:p>
          <w:p w14:paraId="75F3B844">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5. Click Submit Application.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10F94">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Application registered and Application ID generated.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F5272">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Application submitted successfully with Application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AA34C">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Pass</w:t>
            </w:r>
          </w:p>
        </w:tc>
      </w:tr>
      <w:tr w14:paraId="01F964A8">
        <w:tblPrEx/>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CCC04">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TC-003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BB654">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Verify Application Status 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E9E8B">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1. Login as Tenant.</w:t>
            </w:r>
          </w:p>
          <w:p w14:paraId="3C34EEDF">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br/>
            </w:r>
          </w:p>
          <w:p w14:paraId="55BCB993">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2. Open 'My Applications'.</w:t>
            </w:r>
          </w:p>
          <w:p w14:paraId="44283111">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br/>
            </w:r>
          </w:p>
          <w:p w14:paraId="54EF2BE5">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3. Select Application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3DE68">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Current lease application status is displayed correctly.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84367">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Status displayed successfully (</w:t>
            </w:r>
            <w:r>
              <w:rPr>
                <w:rFonts w:ascii="Arial" w:cs="Arial" w:eastAsia="Arial" w:hAnsi="Arial"/>
                <w:b/>
                <w:bCs/>
                <w:i/>
                <w:iCs/>
              </w:rPr>
              <w:t>Under Review / Approved</w:t>
            </w:r>
            <w:r>
              <w:rPr>
                <w:rFonts w:ascii="Arial" w:cs="Arial" w:eastAsia="Arial" w:hAnsi="Arial"/>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E9790">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Pass</w:t>
            </w:r>
          </w:p>
        </w:tc>
      </w:tr>
      <w:tr w14:paraId="3EA29CCA">
        <w:tblPrEx/>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71F60">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TC-004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B955F">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Verify Landlord Application Approval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E32C7">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1. Login as Landlord/Admin.</w:t>
            </w:r>
          </w:p>
          <w:p w14:paraId="6DAEF141">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br/>
            </w:r>
          </w:p>
          <w:p w14:paraId="6B6A3948">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2. Open applicant list.</w:t>
            </w:r>
          </w:p>
          <w:p w14:paraId="652463EF">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br/>
            </w:r>
          </w:p>
          <w:p w14:paraId="401AAD81">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3. Update status to Approved &amp; generate lease agreement.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EF3FF">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Application status updates and Tenant receives instant notification.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35813">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Application approved and lease issued successfully.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6B3F6">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Pass</w:t>
            </w:r>
          </w:p>
        </w:tc>
      </w:tr>
    </w:tbl>
    <w:p w14:paraId="7F65C29A">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5. Bug Tracking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1"/>
        <w:gridCol w:w="3891"/>
        <w:gridCol w:w="3907"/>
        <w:gridCol w:w="1174"/>
        <w:gridCol w:w="1042"/>
        <w:gridCol w:w="3618"/>
      </w:tblGrid>
      <w:tr w14:paraId="0B7CDC3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78A3F">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Bug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FA047">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Bug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49458">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Steps to Reproduce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BB18F">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Severity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7A0A1">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A06A0">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Additional Feedback</w:t>
            </w:r>
          </w:p>
        </w:tc>
      </w:tr>
      <w:tr w14:paraId="10B68851">
        <w:tblPrEx/>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87395">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BG-001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6F9EA">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Rental Application allows submission with missing KYC documents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E573A">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Leave required document uploads blank and click Submit Application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54861">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671E7">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Closed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C7B64">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Added mandatory file type and server/client-side validation.</w:t>
            </w:r>
          </w:p>
        </w:tc>
      </w:tr>
      <w:tr w14:paraId="5BAC5E1C">
        <w:tblPrEx/>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84EDC">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BG-002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63A0A">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Payment status not updating immediately after online rent transfer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D95F6">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Complete rent payment transaction and refresh tenant dashboard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EA974">
            <w:pPr>
              <w:pStyle w:val="style0"/>
              <w:pBdr>
                <w:left w:val="nil"/>
                <w:right w:val="nil"/>
                <w:top w:val="nil"/>
                <w:bottom w:val="nil"/>
                <w:between w:val="nil"/>
              </w:pBdr>
              <w:shd w:val="clear" w:color="auto" w:fill="ffffff"/>
              <w:spacing w:after="300" w:lineRule="auto" w:line="240"/>
              <w:rPr>
                <w:rFonts w:ascii="Arial" w:cs="Arial" w:eastAsia="Arial" w:hAnsi="Arial"/>
                <w:b/>
                <w:bCs/>
              </w:rPr>
            </w:pPr>
            <w:r>
              <w:rPr>
                <w:rFonts w:ascii="Arial" w:cs="Arial" w:eastAsia="Arial" w:hAnsi="Arial"/>
                <w:b/>
                <w:bCs/>
              </w:rPr>
              <w:t>High</w:t>
            </w:r>
          </w:p>
        </w:tc>
        <w:tc>
          <w:tcPr>
            <w:tcW w:w="0" w:type="auto"/>
            <w:tcBorders/>
            <w:tcMar/>
            <w:vAlign w:val="center"/>
            <w:hideMark/>
          </w:tcPr>
          <w:p w14:paraId="2F278BA0">
            <w:pPr>
              <w:pStyle w:val="style0"/>
              <w:pBdr>
                <w:left w:val="nil"/>
                <w:right w:val="nil"/>
                <w:top w:val="nil"/>
                <w:bottom w:val="nil"/>
                <w:between w:val="nil"/>
              </w:pBdr>
              <w:shd w:val="clear" w:color="auto" w:fill="ffffff"/>
              <w:spacing w:after="300" w:lineRule="auto" w:line="240"/>
              <w:rPr>
                <w:rFonts w:ascii="Arial" w:cs="Arial" w:eastAsia="Arial" w:hAnsi="Arial"/>
                <w:b/>
                <w:bCs/>
              </w:rPr>
            </w:pPr>
          </w:p>
        </w:tc>
        <w:tc>
          <w:tcPr>
            <w:tcW w:w="0" w:type="auto"/>
            <w:tcBorders/>
            <w:tcMar/>
            <w:vAlign w:val="center"/>
            <w:hideMark/>
          </w:tcPr>
          <w:p w14:paraId="1B2453B7">
            <w:pPr>
              <w:pStyle w:val="style0"/>
              <w:pBdr>
                <w:left w:val="nil"/>
                <w:right w:val="nil"/>
                <w:top w:val="nil"/>
                <w:bottom w:val="nil"/>
                <w:between w:val="nil"/>
              </w:pBdr>
              <w:shd w:val="clear" w:color="auto" w:fill="ffffff"/>
              <w:spacing w:after="300" w:lineRule="auto" w:line="240"/>
              <w:rPr>
                <w:rFonts w:ascii="Arial" w:cs="Arial" w:eastAsia="Arial" w:hAnsi="Arial"/>
                <w:b/>
                <w:bCs/>
              </w:rPr>
            </w:pPr>
          </w:p>
        </w:tc>
      </w:tr>
    </w:tbl>
    <w:p w14:paraId="246B907B">
      <w:pPr>
        <w:pStyle w:val="style0"/>
        <w:pBdr>
          <w:left w:val="nil"/>
          <w:right w:val="nil"/>
          <w:top w:val="nil"/>
          <w:bottom w:val="nil"/>
          <w:between w:val="nil"/>
        </w:pBdr>
        <w:shd w:val="clear" w:color="auto" w:fill="ffffff"/>
        <w:spacing w:after="300" w:lineRule="auto" w:line="240"/>
        <w:rPr>
          <w:rFonts w:ascii="Arial" w:cs="Arial" w:eastAsia="Arial" w:hAnsi="Arial"/>
          <w:b/>
          <w:bCs/>
        </w:rPr>
      </w:pPr>
    </w:p>
    <w:sectPr>
      <w:pgSz w:w="16838" w:h="11906" w:orient="landscape"/>
      <w:pgMar w:top="1440" w:right="851"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decorative"/>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ACFF" w:usb2="00000009" w:usb3="00000000" w:csb0="000001FF" w:csb1="00000000"/>
  </w:font>
  <w:font w:name="Georgia">
    <w:altName w:val="Georgia"/>
    <w:panose1 w:val="02040502050004020303"/>
    <w:charset w:val="00"/>
    <w:family w:val="roman"/>
    <w:pitch w:val="variable"/>
    <w:sig w:usb0="00000287" w:usb1="00000000" w:usb2="00000000" w:usb3="00000000" w:csb0="0000009F" w:csb1="00000000"/>
  </w:font>
  <w:font w:name="Arial">
    <w:altName w:val="Arial"/>
    <w:panose1 w:val="020b0604020002020204"/>
    <w:charset w:val="00"/>
    <w:family w:val="swiss"/>
    <w:pitch w:val="variable"/>
    <w:sig w:usb0="E0002EFF" w:usb1="C0007843"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DB5CF4B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C22E143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2D2EB7A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E144AF9C"/>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A1501FC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3522E13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FCEEE65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2"/>
  </w:num>
  <w:num w:numId="2">
    <w:abstractNumId w:val="1"/>
  </w:num>
  <w:num w:numId="3">
    <w:abstractNumId w:val="5"/>
  </w:num>
  <w:num w:numId="4">
    <w:abstractNumId w:val="4"/>
  </w:num>
  <w:num w:numId="5">
    <w:abstractNumId w:val="0"/>
  </w:num>
  <w:num w:numId="6">
    <w:abstractNumId w:val="3"/>
  </w:num>
  <w:num w:numId="7">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view w:val="web"/>
  <w:zoom w:percent="75"/>
  <w:embedTrueTypeFonts/>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revisionView w:inkAnnotations="f"/>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bidi="ar-SA" w:eastAsia="en-IN"/>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80" w:after="120"/>
      <w:outlineLvl w:val="0"/>
    </w:pPr>
    <w:rPr>
      <w:b/>
      <w:bCs/>
      <w:sz w:val="48"/>
      <w:szCs w:val="48"/>
    </w:rPr>
  </w:style>
  <w:style w:type="paragraph" w:styleId="style2">
    <w:name w:val="heading 2"/>
    <w:basedOn w:val="style0"/>
    <w:next w:val="style0"/>
    <w:qFormat/>
    <w:uiPriority w:val="9"/>
    <w:pPr>
      <w:keepNext/>
      <w:keepLines/>
      <w:spacing w:before="360" w:after="80"/>
      <w:outlineLvl w:val="1"/>
    </w:pPr>
    <w:rPr>
      <w:b/>
      <w:bCs/>
      <w:sz w:val="36"/>
      <w:szCs w:val="36"/>
    </w:rPr>
  </w:style>
  <w:style w:type="paragraph" w:styleId="style3">
    <w:name w:val="heading 3"/>
    <w:basedOn w:val="style0"/>
    <w:next w:val="style0"/>
    <w:qFormat/>
    <w:uiPriority w:val="9"/>
    <w:pPr>
      <w:keepNext/>
      <w:keepLines/>
      <w:spacing w:before="280" w:after="80"/>
      <w:outlineLvl w:val="2"/>
    </w:pPr>
    <w:rPr>
      <w:b/>
      <w:bCs/>
      <w:sz w:val="28"/>
      <w:szCs w:val="28"/>
    </w:rPr>
  </w:style>
  <w:style w:type="paragraph" w:styleId="style4">
    <w:name w:val="heading 4"/>
    <w:basedOn w:val="style0"/>
    <w:next w:val="style0"/>
    <w:qFormat/>
    <w:uiPriority w:val="9"/>
    <w:pPr>
      <w:keepNext/>
      <w:keepLines/>
      <w:spacing w:before="240" w:after="40"/>
      <w:outlineLvl w:val="3"/>
    </w:pPr>
    <w:rPr>
      <w:b/>
      <w:bCs/>
      <w:sz w:val="24"/>
      <w:szCs w:val="24"/>
    </w:rPr>
  </w:style>
  <w:style w:type="paragraph" w:styleId="style5">
    <w:name w:val="heading 5"/>
    <w:basedOn w:val="style0"/>
    <w:next w:val="style0"/>
    <w:qFormat/>
    <w:uiPriority w:val="9"/>
    <w:pPr>
      <w:keepNext/>
      <w:keepLines/>
      <w:spacing w:before="220" w:after="40"/>
      <w:outlineLvl w:val="4"/>
    </w:pPr>
    <w:rPr>
      <w:b/>
      <w:bCs/>
    </w:rPr>
  </w:style>
  <w:style w:type="paragraph" w:styleId="style6">
    <w:name w:val="heading 6"/>
    <w:basedOn w:val="style0"/>
    <w:next w:val="style0"/>
    <w:qFormat/>
    <w:uiPriority w:val="9"/>
    <w:pPr>
      <w:keepNext/>
      <w:keepLines/>
      <w:spacing w:before="200" w:after="40"/>
      <w:outlineLvl w:val="5"/>
    </w:pPr>
    <w:rPr>
      <w:b/>
      <w:bCs/>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styleId="style62">
    <w:name w:val="Title"/>
    <w:basedOn w:val="style0"/>
    <w:next w:val="style0"/>
    <w:qFormat/>
    <w:uiPriority w:val="10"/>
    <w:pPr>
      <w:keepNext/>
      <w:keepLines/>
      <w:spacing w:before="480" w:after="120"/>
    </w:pPr>
    <w:rPr>
      <w:b/>
      <w:bCs/>
      <w:sz w:val="72"/>
      <w:szCs w:val="72"/>
    </w:rPr>
  </w:style>
  <w:style w:type="paragraph" w:styleId="style74">
    <w:name w:val="Subtitle"/>
    <w:basedOn w:val="style0"/>
    <w:next w:val="style0"/>
    <w:qFormat/>
    <w:uiPriority w:val="11"/>
    <w:pPr>
      <w:keepNext/>
      <w:keepLines/>
      <w:spacing w:before="360" w:after="80"/>
    </w:pPr>
    <w:rPr>
      <w:rFonts w:ascii="Georgia" w:cs="Georgia" w:eastAsia="Georgia" w:hAnsi="Georgia"/>
      <w:i/>
      <w:iCs/>
      <w:color w:val="666666"/>
      <w:sz w:val="48"/>
      <w:szCs w:val="48"/>
    </w:rPr>
  </w:style>
  <w:style w:type="table" w:customStyle="1" w:styleId="style4098">
    <w:basedOn w:val="style4097"/>
    <w:next w:val="style4098"/>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099">
    <w:basedOn w:val="style4097"/>
    <w:next w:val="style4099"/>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0">
    <w:basedOn w:val="style4097"/>
    <w:next w:val="style4100"/>
    <w:pPr>
      <w:spacing w:after="0" w:lineRule="auto" w:line="240"/>
    </w:pPr>
    <w:rPr/>
    <w:tblPr>
      <w:tblStyleRowBandSize w:val="1"/>
      <w:tblStyleColBandSize w:val="1"/>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SoTaaByTGAoa2jr44s7eRXl11A==">CgMxLjA4AHIhMV9vYktlOHFwRl9PQmdaaE5qYnVoblRmb3hjR2k5R3lx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457</Words>
  <Pages>1</Pages>
  <Characters>2922</Characters>
  <Application>WPS Office</Application>
  <DocSecurity>0</DocSecurity>
  <Paragraphs>132</Paragraphs>
  <ScaleCrop>false</ScaleCrop>
  <LinksUpToDate>false</LinksUpToDate>
  <CharactersWithSpaces>3274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2026-08-08T06:17:59Z</dcterms:created>
  <dc:creator>Aswin</dc:creator>
  <lastModifiedBy>SM-A156E</lastModifiedBy>
  <dcterms:modified xsi:type="dcterms:W3CDTF">2026-08-08T06:17:59Z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9d0a409a4d154dd79eee2ea1a1e9072c_23</vt:lpwstr>
  </property>
</Properties>
</file>