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FINAL TECHNICAL ARCHITECTURE</w:t>
        <w:br/>
      </w:r>
      <w:r>
        <w:rPr>
          <w:b/>
          <w:sz w:val="34"/>
        </w:rPr>
        <w:t>AI Sales Intelligence &amp; Follow-Up Agent</w:t>
      </w:r>
    </w:p>
    <w:p>
      <w:pPr>
        <w:jc w:val="center"/>
      </w:pPr>
      <w:r>
        <w:t>GWC Data.AI — Final Architecture Baseline</w:t>
      </w:r>
    </w:p>
    <w:p>
      <w:pPr>
        <w:jc w:val="center"/>
      </w:pPr>
      <w:r>
        <w:t>LangGraph • MCP • HubSpot • Gmail • NVIDIA NIM • Supabase PostgreSQL + pgvector</w:t>
      </w:r>
    </w:p>
    <w:p>
      <w:pPr>
        <w:pStyle w:val="Heading1"/>
      </w:pPr>
      <w:r>
        <w:t>1. Architecture Decision</w:t>
      </w:r>
    </w:p>
    <w:p>
      <w:r>
        <w:t>The system will be implemented as a stateful hierarchical agentic workflow. LangGraph is the orchestration layer; specialized agents handle research, strategy and communication; deterministic application logic handles opportunity prioritization; MCP provides standardized external tool access; HubSpot remains the CRM system of record; Gmail is the communication system; and Supabase PostgreSQL with pgvector provides application persistence and semantic memory.</w:t>
      </w:r>
    </w:p>
    <w:p>
      <w:pPr>
        <w:pStyle w:val="Heading1"/>
      </w:pPr>
      <w:r>
        <w:t>2. Final Architecture</w:t>
      </w:r>
    </w:p>
    <w:p>
      <w:pPr/>
      <w:r>
        <w:rPr>
          <w:rFonts w:ascii="Consolas" w:hAnsi="Consolas"/>
          <w:sz w:val="17"/>
        </w:rPr>
        <w:br/>
        <w:t>USER / SALES REPRESENTATIVE</w:t>
        <w:br/>
        <w:t xml:space="preserve">        |</w:t>
        <w:br/>
        <w:t xml:space="preserve">        v</w:t>
        <w:br/>
        <w:t>+-----------------------------+</w:t>
        <w:br/>
        <w:t>| Web Application              |</w:t>
        <w:br/>
        <w:t>| Streamlit / React            |</w:t>
        <w:br/>
        <w:t>+--------------+--------------+</w:t>
        <w:br/>
        <w:t xml:space="preserve">               |</w:t>
        <w:br/>
        <w:t xml:space="preserve">               v</w:t>
        <w:br/>
        <w:t>+-----------------------------+</w:t>
        <w:br/>
        <w:t>| FastAPI                      |</w:t>
        <w:br/>
        <w:t>| API / Auth / Streaming       |</w:t>
        <w:br/>
        <w:t>+--------------+--------------+</w:t>
        <w:br/>
        <w:t xml:space="preserve">               |</w:t>
        <w:br/>
        <w:t xml:space="preserve">               v</w:t>
        <w:br/>
        <w:t>+==============================================================+</w:t>
        <w:br/>
        <w:t>|                         LANGGRAPH                            |</w:t>
        <w:br/>
        <w:t>|                    AGENT ORCHESTRATION                       |</w:t>
        <w:br/>
        <w:t>|                                                              |</w:t>
        <w:br/>
        <w:t>|  +------------------+                                        |</w:t>
        <w:br/>
        <w:t>|  | Orchestrator     |                                        |</w:t>
        <w:br/>
        <w:t>|  | / Router         |                                        |</w:t>
        <w:br/>
        <w:t>|  +--------+---------+                                        |</w:t>
        <w:br/>
        <w:t>|           |                                                  |</w:t>
        <w:br/>
        <w:t>|     +-----+---------+----------------+                       |</w:t>
        <w:br/>
        <w:t>|     |               |                |                       |</w:t>
        <w:br/>
        <w:t>|     v               v                v                       |</w:t>
        <w:br/>
        <w:t>|  Research       Strategy       Communication                |</w:t>
        <w:br/>
        <w:t>|    Agent          Agent             Agent                    |</w:t>
        <w:br/>
        <w:t>|     |               |                |                       |</w:t>
        <w:br/>
        <w:t>|     +---------------+----------------+                       |</w:t>
        <w:br/>
        <w:t>|                     |                                        |</w:t>
        <w:br/>
        <w:t>|                     v                                        |</w:t>
        <w:br/>
        <w:t>|              HUMAN APPROVAL                                  |</w:t>
        <w:br/>
        <w:t>|                /        \                                    |</w:t>
        <w:br/>
        <w:t>|           REJECT        APPROVE                              |</w:t>
        <w:br/>
        <w:t>|             |              |                                  |</w:t>
        <w:br/>
        <w:t>|             v              v                                  |</w:t>
        <w:br/>
        <w:t>|            END          ACTION                                |</w:t>
        <w:br/>
        <w:t>|                           |                                   |</w:t>
        <w:br/>
        <w:t>|                           v                                   |</w:t>
        <w:br/>
        <w:t>|                       VERIFY                                 |</w:t>
        <w:br/>
        <w:t>|                       /    \                                  |</w:t>
        <w:br/>
        <w:t>|                  SUCCESS   FAILURE                            |</w:t>
        <w:br/>
        <w:t>|                     |        |                               |</w:t>
        <w:br/>
        <w:t>|                     v        v                               |</w:t>
        <w:br/>
        <w:t>|                    END   BOUNDED RETRY                        |</w:t>
        <w:br/>
        <w:t>+=========================+====================================+</w:t>
        <w:br/>
        <w:t xml:space="preserve">                          |</w:t>
        <w:br/>
        <w:t xml:space="preserve">                          v</w:t>
        <w:br/>
        <w:t xml:space="preserve">                 +------------------+</w:t>
        <w:br/>
        <w:t xml:space="preserve">                 |   TOOL / DATA    |</w:t>
        <w:br/>
        <w:t xml:space="preserve">                 |      LAYER       |</w:t>
        <w:br/>
        <w:t xml:space="preserve">                 +--------+---------+</w:t>
        <w:br/>
        <w:t xml:space="preserve">                          |</w:t>
        <w:br/>
        <w:t xml:space="preserve">           +--------------+---------------+</w:t>
        <w:br/>
        <w:t xml:space="preserve">           |              |               |</w:t>
        <w:br/>
        <w:t xml:space="preserve">           v              v               v</w:t>
        <w:br/>
        <w:t xml:space="preserve">     HubSpot MCP     Gmail MCP/API    pgvector</w:t>
        <w:br/>
        <w:t xml:space="preserve">           |              |               |</w:t>
        <w:br/>
        <w:t xml:space="preserve">           v              v               v</w:t>
        <w:br/>
        <w:t xml:space="preserve">       HubSpot          Gmail       Semantic Memory</w:t>
        <w:br/>
        <w:t xml:space="preserve">          CRM                         / History</w:t>
        <w:br/>
        <w:t xml:space="preserve">                          |</w:t>
        <w:br/>
        <w:t xml:space="preserve">                          v</w:t>
        <w:br/>
        <w:t xml:space="preserve">                +----------------------+</w:t>
        <w:br/>
        <w:t xml:space="preserve">                | Supabase PostgreSQL  |</w:t>
        <w:br/>
        <w:t xml:space="preserve">                |                      |</w:t>
        <w:br/>
        <w:t xml:space="preserve">                | Agent threads        |</w:t>
        <w:br/>
        <w:t xml:space="preserve">                | Agent runs           |</w:t>
        <w:br/>
        <w:t xml:space="preserve">                | Approvals            |</w:t>
        <w:br/>
        <w:t xml:space="preserve">                | Audit events         |</w:t>
        <w:br/>
        <w:t xml:space="preserve">                | Embeddings metadata  |</w:t>
        <w:br/>
        <w:t xml:space="preserve">                +----------------------+</w:t>
        <w:br/>
      </w:r>
    </w:p>
    <w:p>
      <w:pPr>
        <w:pStyle w:val="Heading1"/>
      </w:pPr>
      <w:r>
        <w:t>3. Core Workflow</w:t>
      </w:r>
    </w:p>
    <w:p>
      <w:r>
        <w:t>READ → REASON → PROPOSE → APPROVE → ACT → VERIFY → AUDIT</w:t>
      </w:r>
    </w:p>
    <w:p>
      <w:pPr>
        <w:pStyle w:val="ListNumber"/>
      </w:pPr>
      <w:r>
        <w:t>User asks a sales question or requests follow-up handling.</w:t>
      </w:r>
    </w:p>
    <w:p>
      <w:pPr>
        <w:pStyle w:val="ListNumber"/>
      </w:pPr>
      <w:r>
        <w:t>FastAPI creates or loads a LangGraph thread.</w:t>
      </w:r>
    </w:p>
    <w:p>
      <w:pPr>
        <w:pStyle w:val="ListNumber"/>
      </w:pPr>
      <w:r>
        <w:t>Orchestrator determines the required workflow.</w:t>
      </w:r>
    </w:p>
    <w:p>
      <w:pPr>
        <w:pStyle w:val="ListNumber"/>
      </w:pPr>
      <w:r>
        <w:t>Research Agent retrieves relevant HubSpot CRM data through MCP.</w:t>
      </w:r>
    </w:p>
    <w:p>
      <w:pPr>
        <w:pStyle w:val="ListNumber"/>
      </w:pPr>
      <w:r>
        <w:t>Semantic retrieval retrieves historical email/meeting/call context when required.</w:t>
      </w:r>
    </w:p>
    <w:p>
      <w:pPr>
        <w:pStyle w:val="ListNumber"/>
      </w:pPr>
      <w:r>
        <w:t>Deterministic prioritization scores opportunities.</w:t>
      </w:r>
    </w:p>
    <w:p>
      <w:pPr>
        <w:pStyle w:val="ListNumber"/>
      </w:pPr>
      <w:r>
        <w:t>Strategy Agent decides the recommended next action.</w:t>
      </w:r>
    </w:p>
    <w:p>
      <w:pPr>
        <w:pStyle w:val="ListNumber"/>
      </w:pPr>
      <w:r>
        <w:t>Communication Agent generates a grounded follow-up.</w:t>
      </w:r>
    </w:p>
    <w:p>
      <w:pPr>
        <w:pStyle w:val="ListNumber"/>
      </w:pPr>
      <w:r>
        <w:t>LangGraph interrupts and waits for human approval.</w:t>
      </w:r>
    </w:p>
    <w:p>
      <w:pPr>
        <w:pStyle w:val="ListNumber"/>
      </w:pPr>
      <w:r>
        <w:t>Action node executes the approved CRM/email action.</w:t>
      </w:r>
    </w:p>
    <w:p>
      <w:pPr>
        <w:pStyle w:val="ListNumber"/>
      </w:pPr>
      <w:r>
        <w:t>Verification node checks the external system.</w:t>
      </w:r>
    </w:p>
    <w:p>
      <w:pPr>
        <w:pStyle w:val="ListNumber"/>
      </w:pPr>
      <w:r>
        <w:t>Run, approval and audit information are persisted.</w:t>
      </w:r>
    </w:p>
    <w:p>
      <w:pPr>
        <w:pStyle w:val="ListNumber"/>
      </w:pPr>
      <w:r>
        <w:t>User receives the final verified result.</w:t>
      </w:r>
    </w:p>
    <w:p>
      <w:pPr>
        <w:pStyle w:val="Heading1"/>
      </w:pPr>
      <w:r>
        <w:t>4. Agent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Component</w:t>
            </w:r>
          </w:p>
        </w:tc>
        <w:tc>
          <w:tcPr>
            <w:tcW w:type="dxa" w:w="3456"/>
          </w:tcPr>
          <w:p>
            <w:r>
              <w:t>Responsibility</w:t>
            </w:r>
          </w:p>
        </w:tc>
        <w:tc>
          <w:tcPr>
            <w:tcW w:type="dxa" w:w="3456"/>
          </w:tcPr>
          <w:p>
            <w:r>
              <w:t>Access</w:t>
            </w:r>
          </w:p>
        </w:tc>
      </w:tr>
      <w:tr>
        <w:tc>
          <w:tcPr>
            <w:tcW w:type="dxa" w:w="3456"/>
          </w:tcPr>
          <w:p>
            <w:r>
              <w:t>Orchestrator</w:t>
            </w:r>
          </w:p>
        </w:tc>
        <w:tc>
          <w:tcPr>
            <w:tcW w:type="dxa" w:w="3456"/>
          </w:tcPr>
          <w:p>
            <w:r>
              <w:t>Controls workflow, state and routing.</w:t>
            </w:r>
          </w:p>
        </w:tc>
        <w:tc>
          <w:tcPr>
            <w:tcW w:type="dxa" w:w="3456"/>
          </w:tcPr>
          <w:p>
            <w:r>
              <w:t>LangGraph state</w:t>
            </w:r>
          </w:p>
        </w:tc>
      </w:tr>
      <w:tr>
        <w:tc>
          <w:tcPr>
            <w:tcW w:type="dxa" w:w="3456"/>
          </w:tcPr>
          <w:p>
            <w:r>
              <w:t>Research Agent</w:t>
            </w:r>
          </w:p>
        </w:tc>
        <w:tc>
          <w:tcPr>
            <w:tcW w:type="dxa" w:w="3456"/>
          </w:tcPr>
          <w:p>
            <w:r>
              <w:t>Retrieves deals, contacts, companies, activities and tasks.</w:t>
            </w:r>
          </w:p>
        </w:tc>
        <w:tc>
          <w:tcPr>
            <w:tcW w:type="dxa" w:w="3456"/>
          </w:tcPr>
          <w:p>
            <w:r>
              <w:t>HubSpot MCP read</w:t>
            </w:r>
          </w:p>
        </w:tc>
      </w:tr>
      <w:tr>
        <w:tc>
          <w:tcPr>
            <w:tcW w:type="dxa" w:w="3456"/>
          </w:tcPr>
          <w:p>
            <w:r>
              <w:t>Prioritization</w:t>
            </w:r>
          </w:p>
        </w:tc>
        <w:tc>
          <w:tcPr>
            <w:tcW w:type="dxa" w:w="3456"/>
          </w:tcPr>
          <w:p>
            <w:r>
              <w:t>Calculates explainable follow-up priority.</w:t>
            </w:r>
          </w:p>
        </w:tc>
        <w:tc>
          <w:tcPr>
            <w:tcW w:type="dxa" w:w="3456"/>
          </w:tcPr>
          <w:p>
            <w:r>
              <w:t>Deterministic application logic</w:t>
            </w:r>
          </w:p>
        </w:tc>
      </w:tr>
      <w:tr>
        <w:tc>
          <w:tcPr>
            <w:tcW w:type="dxa" w:w="3456"/>
          </w:tcPr>
          <w:p>
            <w:r>
              <w:t>Strategy Agent</w:t>
            </w:r>
          </w:p>
        </w:tc>
        <w:tc>
          <w:tcPr>
            <w:tcW w:type="dxa" w:w="3456"/>
          </w:tcPr>
          <w:p>
            <w:r>
              <w:t>Determines why the opportunity needs attention and recommends the next action.</w:t>
            </w:r>
          </w:p>
        </w:tc>
        <w:tc>
          <w:tcPr>
            <w:tcW w:type="dxa" w:w="3456"/>
          </w:tcPr>
          <w:p>
            <w:r>
              <w:t>CRM + semantic context</w:t>
            </w:r>
          </w:p>
        </w:tc>
      </w:tr>
      <w:tr>
        <w:tc>
          <w:tcPr>
            <w:tcW w:type="dxa" w:w="3456"/>
          </w:tcPr>
          <w:p>
            <w:r>
              <w:t>Communication Agent</w:t>
            </w:r>
          </w:p>
        </w:tc>
        <w:tc>
          <w:tcPr>
            <w:tcW w:type="dxa" w:w="3456"/>
          </w:tcPr>
          <w:p>
            <w:r>
              <w:t>Generates a personalized, evidence-grounded message.</w:t>
            </w:r>
          </w:p>
        </w:tc>
        <w:tc>
          <w:tcPr>
            <w:tcW w:type="dxa" w:w="3456"/>
          </w:tcPr>
          <w:p>
            <w:r>
              <w:t>Retrieved context</w:t>
            </w:r>
          </w:p>
        </w:tc>
      </w:tr>
      <w:tr>
        <w:tc>
          <w:tcPr>
            <w:tcW w:type="dxa" w:w="3456"/>
          </w:tcPr>
          <w:p>
            <w:r>
              <w:t>Human Approval</w:t>
            </w:r>
          </w:p>
        </w:tc>
        <w:tc>
          <w:tcPr>
            <w:tcW w:type="dxa" w:w="3456"/>
          </w:tcPr>
          <w:p>
            <w:r>
              <w:t>Reviews, edits, approves or rejects the proposed write action.</w:t>
            </w:r>
          </w:p>
        </w:tc>
        <w:tc>
          <w:tcPr>
            <w:tcW w:type="dxa" w:w="3456"/>
          </w:tcPr>
          <w:p>
            <w:r>
              <w:t>UI + LangGraph interrupt</w:t>
            </w:r>
          </w:p>
        </w:tc>
      </w:tr>
      <w:tr>
        <w:tc>
          <w:tcPr>
            <w:tcW w:type="dxa" w:w="3456"/>
          </w:tcPr>
          <w:p>
            <w:r>
              <w:t>Action Node</w:t>
            </w:r>
          </w:p>
        </w:tc>
        <w:tc>
          <w:tcPr>
            <w:tcW w:type="dxa" w:w="3456"/>
          </w:tcPr>
          <w:p>
            <w:r>
              <w:t>Executes only an approved external action.</w:t>
            </w:r>
          </w:p>
        </w:tc>
        <w:tc>
          <w:tcPr>
            <w:tcW w:type="dxa" w:w="3456"/>
          </w:tcPr>
          <w:p>
            <w:r>
              <w:t>HubSpot/Gmail write capability</w:t>
            </w:r>
          </w:p>
        </w:tc>
      </w:tr>
      <w:tr>
        <w:tc>
          <w:tcPr>
            <w:tcW w:type="dxa" w:w="3456"/>
          </w:tcPr>
          <w:p>
            <w:r>
              <w:t>Verification Node</w:t>
            </w:r>
          </w:p>
        </w:tc>
        <w:tc>
          <w:tcPr>
            <w:tcW w:type="dxa" w:w="3456"/>
          </w:tcPr>
          <w:p>
            <w:r>
              <w:t>Confirms the external action actually succeeded.</w:t>
            </w:r>
          </w:p>
        </w:tc>
        <w:tc>
          <w:tcPr>
            <w:tcW w:type="dxa" w:w="3456"/>
          </w:tcPr>
          <w:p>
            <w:r>
              <w:t>External-system read</w:t>
            </w:r>
          </w:p>
        </w:tc>
      </w:tr>
    </w:tbl>
    <w:p>
      <w:pPr>
        <w:pStyle w:val="Heading1"/>
      </w:pPr>
      <w:r>
        <w:t>5. LLM Layer</w:t>
      </w:r>
    </w:p>
    <w:p>
      <w:r>
        <w:t>Primary LLM: NVIDIA NIM/API Catalog, provided the required model and current development access are available. Fallback: Groq. The application should expose an internal model interface so the provider can be changed through configuration.</w:t>
      </w:r>
    </w:p>
    <w:p>
      <w:r>
        <w:t>The LLM is responsible for reasoning, planning, tool selection and language generation.</w:t>
      </w:r>
    </w:p>
    <w:p>
      <w:r>
        <w:t>The LLM should NOT be responsible for deterministic opportunity scoring or directly bypassing approval controls.</w:t>
      </w:r>
    </w:p>
    <w:p>
      <w:pPr>
        <w:pStyle w:val="Heading1"/>
      </w:pPr>
      <w:r>
        <w:t>6. LangGraph Layer</w:t>
      </w:r>
    </w:p>
    <w:p>
      <w:r>
        <w:t>Recommended graph:</w:t>
      </w:r>
    </w:p>
    <w:p>
      <w:r>
        <w:t>START → Intent Router → Research → Prioritize → Strategy → Communication → Human Approval → Action → Verification → END</w:t>
      </w:r>
    </w:p>
    <w:p>
      <w:r>
        <w:t>Conditional branches:</w:t>
      </w:r>
    </w:p>
    <w:p>
      <w:pPr>
        <w:pStyle w:val="ListBullet"/>
      </w:pPr>
      <w:r>
        <w:t>No relevant opportunity → report and end.</w:t>
      </w:r>
    </w:p>
    <w:p>
      <w:pPr>
        <w:pStyle w:val="ListBullet"/>
      </w:pPr>
      <w:r>
        <w:t>Approval rejected → end without external write.</w:t>
      </w:r>
    </w:p>
    <w:p>
      <w:pPr>
        <w:pStyle w:val="ListBullet"/>
      </w:pPr>
      <w:r>
        <w:t>Action failure → bounded retry or human escalation.</w:t>
      </w:r>
    </w:p>
    <w:p>
      <w:pPr>
        <w:pStyle w:val="ListBullet"/>
      </w:pPr>
      <w:r>
        <w:t>Verification failure → report failure/inconsistency rather than claiming success.</w:t>
      </w:r>
    </w:p>
    <w:p>
      <w:pPr>
        <w:pStyle w:val="Heading1"/>
      </w:pPr>
      <w:r>
        <w:t>7. MCP Layer</w:t>
      </w:r>
    </w:p>
    <w:p>
      <w:r>
        <w:t>MCP is the tool-connectivity layer, not the agent. LangGraph and the agents determine what should be done; MCP exposes external capabilities in a standardized way.</w:t>
      </w:r>
    </w:p>
    <w:p>
      <w:r>
        <w:t>HubSpot: use the official HubSpot Remote MCP server for CRM context and actions.</w:t>
      </w:r>
    </w:p>
    <w:p>
      <w:r>
        <w:t>Reference: https://developers.hubspot.com/ai-tools/mcp</w:t>
      </w:r>
    </w:p>
    <w:p>
      <w:r>
        <w:t>Gmail: use Gmail MCP for supported retrieval/draft capabilities. If direct sending is unavailable in the connected Gmail MCP environment, use a controlled Gmail API action for the final approved send.</w:t>
      </w:r>
    </w:p>
    <w:p>
      <w:r>
        <w:t>Reference: https://developers.google.com/workspace/gmail/api/reference/mcp</w:t>
      </w:r>
    </w:p>
    <w:p>
      <w:r>
        <w:t>Implementation rule: inspect the actual tools exposed by each MCP server. Never invent or hard-code undocumented tool names.</w:t>
      </w:r>
    </w:p>
    <w:p>
      <w:pPr>
        <w:pStyle w:val="Heading1"/>
      </w:pPr>
      <w:r>
        <w:t>8. Data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System</w:t>
            </w:r>
          </w:p>
        </w:tc>
        <w:tc>
          <w:tcPr>
            <w:tcW w:type="dxa" w:w="3456"/>
          </w:tcPr>
          <w:p>
            <w:r>
              <w:t>Stores</w:t>
            </w:r>
          </w:p>
        </w:tc>
        <w:tc>
          <w:tcPr>
            <w:tcW w:type="dxa" w:w="3456"/>
          </w:tcPr>
          <w:p>
            <w:r>
              <w:t>Role</w:t>
            </w:r>
          </w:p>
        </w:tc>
      </w:tr>
      <w:tr>
        <w:tc>
          <w:tcPr>
            <w:tcW w:type="dxa" w:w="3456"/>
          </w:tcPr>
          <w:p>
            <w:r>
              <w:t>HubSpot</w:t>
            </w:r>
          </w:p>
        </w:tc>
        <w:tc>
          <w:tcPr>
            <w:tcW w:type="dxa" w:w="3456"/>
          </w:tcPr>
          <w:p>
            <w:r>
              <w:t>Contacts, companies, deals, activities, tasks</w:t>
            </w:r>
          </w:p>
        </w:tc>
        <w:tc>
          <w:tcPr>
            <w:tcW w:type="dxa" w:w="3456"/>
          </w:tcPr>
          <w:p>
            <w:r>
              <w:t>CRM system of record</w:t>
            </w:r>
          </w:p>
        </w:tc>
      </w:tr>
      <w:tr>
        <w:tc>
          <w:tcPr>
            <w:tcW w:type="dxa" w:w="3456"/>
          </w:tcPr>
          <w:p>
            <w:r>
              <w:t>Gmail</w:t>
            </w:r>
          </w:p>
        </w:tc>
        <w:tc>
          <w:tcPr>
            <w:tcW w:type="dxa" w:w="3456"/>
          </w:tcPr>
          <w:p>
            <w:r>
              <w:t>Email threads and messages</w:t>
            </w:r>
          </w:p>
        </w:tc>
        <w:tc>
          <w:tcPr>
            <w:tcW w:type="dxa" w:w="3456"/>
          </w:tcPr>
          <w:p>
            <w:r>
              <w:t>Communication source</w:t>
            </w:r>
          </w:p>
        </w:tc>
      </w:tr>
      <w:tr>
        <w:tc>
          <w:tcPr>
            <w:tcW w:type="dxa" w:w="3456"/>
          </w:tcPr>
          <w:p>
            <w:r>
              <w:t>Supabase PostgreSQL</w:t>
            </w:r>
          </w:p>
        </w:tc>
        <w:tc>
          <w:tcPr>
            <w:tcW w:type="dxa" w:w="3456"/>
          </w:tcPr>
          <w:p>
            <w:r>
              <w:t>Agent state, runs, approvals, audit events</w:t>
            </w:r>
          </w:p>
        </w:tc>
        <w:tc>
          <w:tcPr>
            <w:tcW w:type="dxa" w:w="3456"/>
          </w:tcPr>
          <w:p>
            <w:r>
              <w:t>Application persistence</w:t>
            </w:r>
          </w:p>
        </w:tc>
      </w:tr>
      <w:tr>
        <w:tc>
          <w:tcPr>
            <w:tcW w:type="dxa" w:w="3456"/>
          </w:tcPr>
          <w:p>
            <w:r>
              <w:t>pgvector</w:t>
            </w:r>
          </w:p>
        </w:tc>
        <w:tc>
          <w:tcPr>
            <w:tcW w:type="dxa" w:w="3456"/>
          </w:tcPr>
          <w:p>
            <w:r>
              <w:t>Embeddings and semantic memory records</w:t>
            </w:r>
          </w:p>
        </w:tc>
        <w:tc>
          <w:tcPr>
            <w:tcW w:type="dxa" w:w="3456"/>
          </w:tcPr>
          <w:p>
            <w:r>
              <w:t>Semantic retrieval</w:t>
            </w:r>
          </w:p>
        </w:tc>
      </w:tr>
    </w:tbl>
    <w:p>
      <w:pPr>
        <w:pStyle w:val="Heading1"/>
      </w:pPr>
      <w:r>
        <w:t>9. Why pgvector?</w:t>
      </w:r>
    </w:p>
    <w:p>
      <w:r>
        <w:t>pgvector is used only for unstructured information where semantic retrieval is useful. It should not replace normal HubSpot queries for structured CRM fields.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Use pgvector for</w:t>
            </w:r>
          </w:p>
        </w:tc>
        <w:tc>
          <w:tcPr>
            <w:tcW w:type="dxa" w:w="5184"/>
          </w:tcPr>
          <w:p>
            <w:r>
              <w:t>Do not use pgvector for</w:t>
            </w:r>
          </w:p>
        </w:tc>
      </w:tr>
      <w:tr>
        <w:tc>
          <w:tcPr>
            <w:tcW w:type="dxa" w:w="5184"/>
          </w:tcPr>
          <w:p>
            <w:r>
              <w:t>Emails, meeting notes, call notes, customer requirements, proposal discussions, historical conversations</w:t>
            </w:r>
          </w:p>
        </w:tc>
        <w:tc>
          <w:tcPr>
            <w:tcW w:type="dxa" w:w="5184"/>
          </w:tcPr>
          <w:p>
            <w:r>
              <w:t>Deal amount, deal stage, contact ID, company ID, dates, tasks and other structured CRM fields</w:t>
            </w:r>
          </w:p>
        </w:tc>
      </w:tr>
    </w:tbl>
    <w:p>
      <w:pPr>
        <w:pStyle w:val="Heading1"/>
      </w:pPr>
      <w:r>
        <w:t>10. Database Schema — Initial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Table</w:t>
            </w:r>
          </w:p>
        </w:tc>
        <w:tc>
          <w:tcPr>
            <w:tcW w:type="dxa" w:w="5184"/>
          </w:tcPr>
          <w:p>
            <w:r>
              <w:t>Initial fields</w:t>
            </w:r>
          </w:p>
        </w:tc>
      </w:tr>
      <w:tr>
        <w:tc>
          <w:tcPr>
            <w:tcW w:type="dxa" w:w="5184"/>
          </w:tcPr>
          <w:p>
            <w:r>
              <w:t>agent_threads</w:t>
            </w:r>
          </w:p>
        </w:tc>
        <w:tc>
          <w:tcPr>
            <w:tcW w:type="dxa" w:w="5184"/>
          </w:tcPr>
          <w:p>
            <w:r>
              <w:t>thread_id, user_id, status, created_at, updated_at</w:t>
            </w:r>
          </w:p>
        </w:tc>
      </w:tr>
      <w:tr>
        <w:tc>
          <w:tcPr>
            <w:tcW w:type="dxa" w:w="5184"/>
          </w:tcPr>
          <w:p>
            <w:r>
              <w:t>agent_runs</w:t>
            </w:r>
          </w:p>
        </w:tc>
        <w:tc>
          <w:tcPr>
            <w:tcW w:type="dxa" w:w="5184"/>
          </w:tcPr>
          <w:p>
            <w:r>
              <w:t>run_id, thread_id, provider, model, status, started_at, completed_at, error</w:t>
            </w:r>
          </w:p>
        </w:tc>
      </w:tr>
      <w:tr>
        <w:tc>
          <w:tcPr>
            <w:tcW w:type="dxa" w:w="5184"/>
          </w:tcPr>
          <w:p>
            <w:r>
              <w:t>approval_requests</w:t>
            </w:r>
          </w:p>
        </w:tc>
        <w:tc>
          <w:tcPr>
            <w:tcW w:type="dxa" w:w="5184"/>
          </w:tcPr>
          <w:p>
            <w:r>
              <w:t>approval_id, run_id, action_type, target_id, proposed_content, status, approved_at</w:t>
            </w:r>
          </w:p>
        </w:tc>
      </w:tr>
      <w:tr>
        <w:tc>
          <w:tcPr>
            <w:tcW w:type="dxa" w:w="5184"/>
          </w:tcPr>
          <w:p>
            <w:r>
              <w:t>audit_events</w:t>
            </w:r>
          </w:p>
        </w:tc>
        <w:tc>
          <w:tcPr>
            <w:tcW w:type="dxa" w:w="5184"/>
          </w:tcPr>
          <w:p>
            <w:r>
              <w:t>event_id, run_id, node, tool, action, status, timestamp, metadata</w:t>
            </w:r>
          </w:p>
        </w:tc>
      </w:tr>
      <w:tr>
        <w:tc>
          <w:tcPr>
            <w:tcW w:type="dxa" w:w="5184"/>
          </w:tcPr>
          <w:p>
            <w:r>
              <w:t>conversation_embeddings</w:t>
            </w:r>
          </w:p>
        </w:tc>
        <w:tc>
          <w:tcPr>
            <w:tcW w:type="dxa" w:w="5184"/>
          </w:tcPr>
          <w:p>
            <w:r>
              <w:t>id, source_type, source_id, content, embedding, metadata, created_at</w:t>
            </w:r>
          </w:p>
        </w:tc>
      </w:tr>
    </w:tbl>
    <w:p>
      <w:r>
        <w:t>HubSpot data should not be fully duplicated into this database. HubSpot remains the CRM source of truth.</w:t>
      </w:r>
    </w:p>
    <w:p>
      <w:pPr>
        <w:pStyle w:val="Heading1"/>
      </w:pPr>
      <w:r>
        <w:t>11.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Layer</w:t>
            </w:r>
          </w:p>
        </w:tc>
        <w:tc>
          <w:tcPr>
            <w:tcW w:type="dxa" w:w="3456"/>
          </w:tcPr>
          <w:p>
            <w:r>
              <w:t>Technology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</w:tr>
      <w:tr>
        <w:tc>
          <w:tcPr>
            <w:tcW w:type="dxa" w:w="3456"/>
          </w:tcPr>
          <w:p>
            <w:r>
              <w:t>Programming</w:t>
            </w:r>
          </w:p>
        </w:tc>
        <w:tc>
          <w:tcPr>
            <w:tcW w:type="dxa" w:w="3456"/>
          </w:tcPr>
          <w:p>
            <w:r>
              <w:t>Python</w:t>
            </w:r>
          </w:p>
        </w:tc>
        <w:tc>
          <w:tcPr>
            <w:tcW w:type="dxa" w:w="3456"/>
          </w:tcPr>
          <w:p>
            <w:r>
              <w:t>Application and AI development</w:t>
            </w:r>
          </w:p>
        </w:tc>
      </w:tr>
      <w:tr>
        <w:tc>
          <w:tcPr>
            <w:tcW w:type="dxa" w:w="3456"/>
          </w:tcPr>
          <w:p>
            <w:r>
              <w:t>LLM</w:t>
            </w:r>
          </w:p>
        </w:tc>
        <w:tc>
          <w:tcPr>
            <w:tcW w:type="dxa" w:w="3456"/>
          </w:tcPr>
          <w:p>
            <w:r>
              <w:t>NVIDIA NIM</w:t>
            </w:r>
          </w:p>
        </w:tc>
        <w:tc>
          <w:tcPr>
            <w:tcW w:type="dxa" w:w="3456"/>
          </w:tcPr>
          <w:p>
            <w:r>
              <w:t>Primary reasoning and generation</w:t>
            </w:r>
          </w:p>
        </w:tc>
      </w:tr>
      <w:tr>
        <w:tc>
          <w:tcPr>
            <w:tcW w:type="dxa" w:w="3456"/>
          </w:tcPr>
          <w:p>
            <w:r>
              <w:t>LLM fallback</w:t>
            </w:r>
          </w:p>
        </w:tc>
        <w:tc>
          <w:tcPr>
            <w:tcW w:type="dxa" w:w="3456"/>
          </w:tcPr>
          <w:p>
            <w:r>
              <w:t>Groq</w:t>
            </w:r>
          </w:p>
        </w:tc>
        <w:tc>
          <w:tcPr>
            <w:tcW w:type="dxa" w:w="3456"/>
          </w:tcPr>
          <w:p>
            <w:r>
              <w:t>Fallback inference provider</w:t>
            </w:r>
          </w:p>
        </w:tc>
      </w:tr>
      <w:tr>
        <w:tc>
          <w:tcPr>
            <w:tcW w:type="dxa" w:w="3456"/>
          </w:tcPr>
          <w:p>
            <w:r>
              <w:t>Agent orchestration</w:t>
            </w:r>
          </w:p>
        </w:tc>
        <w:tc>
          <w:tcPr>
            <w:tcW w:type="dxa" w:w="3456"/>
          </w:tcPr>
          <w:p>
            <w:r>
              <w:t>LangGraph</w:t>
            </w:r>
          </w:p>
        </w:tc>
        <w:tc>
          <w:tcPr>
            <w:tcW w:type="dxa" w:w="3456"/>
          </w:tcPr>
          <w:p>
            <w:r>
              <w:t>State, routing, HITL and recovery</w:t>
            </w:r>
          </w:p>
        </w:tc>
      </w:tr>
      <w:tr>
        <w:tc>
          <w:tcPr>
            <w:tcW w:type="dxa" w:w="3456"/>
          </w:tcPr>
          <w:p>
            <w:r>
              <w:t>CRM</w:t>
            </w:r>
          </w:p>
        </w:tc>
        <w:tc>
          <w:tcPr>
            <w:tcW w:type="dxa" w:w="3456"/>
          </w:tcPr>
          <w:p>
            <w:r>
              <w:t>HubSpot</w:t>
            </w:r>
          </w:p>
        </w:tc>
        <w:tc>
          <w:tcPr>
            <w:tcW w:type="dxa" w:w="3456"/>
          </w:tcPr>
          <w:p>
            <w:r>
              <w:t>Real CRM</w:t>
            </w:r>
          </w:p>
        </w:tc>
      </w:tr>
      <w:tr>
        <w:tc>
          <w:tcPr>
            <w:tcW w:type="dxa" w:w="3456"/>
          </w:tcPr>
          <w:p>
            <w:r>
              <w:t>CRM integration</w:t>
            </w:r>
          </w:p>
        </w:tc>
        <w:tc>
          <w:tcPr>
            <w:tcW w:type="dxa" w:w="3456"/>
          </w:tcPr>
          <w:p>
            <w:r>
              <w:t>HubSpot Remote MCP</w:t>
            </w:r>
          </w:p>
        </w:tc>
        <w:tc>
          <w:tcPr>
            <w:tcW w:type="dxa" w:w="3456"/>
          </w:tcPr>
          <w:p>
            <w:r>
              <w:t>Agent-to-CRM tool access</w:t>
            </w:r>
          </w:p>
        </w:tc>
      </w:tr>
      <w:tr>
        <w:tc>
          <w:tcPr>
            <w:tcW w:type="dxa" w:w="3456"/>
          </w:tcPr>
          <w:p>
            <w:r>
              <w:t>Email</w:t>
            </w:r>
          </w:p>
        </w:tc>
        <w:tc>
          <w:tcPr>
            <w:tcW w:type="dxa" w:w="3456"/>
          </w:tcPr>
          <w:p>
            <w:r>
              <w:t>Gmail MCP / Gmail API</w:t>
            </w:r>
          </w:p>
        </w:tc>
        <w:tc>
          <w:tcPr>
            <w:tcW w:type="dxa" w:w="3456"/>
          </w:tcPr>
          <w:p>
            <w:r>
              <w:t>Email retrieval and approved actions</w:t>
            </w:r>
          </w:p>
        </w:tc>
      </w:tr>
      <w:tr>
        <w:tc>
          <w:tcPr>
            <w:tcW w:type="dxa" w:w="3456"/>
          </w:tcPr>
          <w:p>
            <w:r>
              <w:t>Backend</w:t>
            </w:r>
          </w:p>
        </w:tc>
        <w:tc>
          <w:tcPr>
            <w:tcW w:type="dxa" w:w="3456"/>
          </w:tcPr>
          <w:p>
            <w:r>
              <w:t>FastAPI</w:t>
            </w:r>
          </w:p>
        </w:tc>
        <w:tc>
          <w:tcPr>
            <w:tcW w:type="dxa" w:w="3456"/>
          </w:tcPr>
          <w:p>
            <w:r>
              <w:t>API and integration layer</w:t>
            </w:r>
          </w:p>
        </w:tc>
      </w:tr>
      <w:tr>
        <w:tc>
          <w:tcPr>
            <w:tcW w:type="dxa" w:w="3456"/>
          </w:tcPr>
          <w:p>
            <w:r>
              <w:t>Frontend MVP</w:t>
            </w:r>
          </w:p>
        </w:tc>
        <w:tc>
          <w:tcPr>
            <w:tcW w:type="dxa" w:w="3456"/>
          </w:tcPr>
          <w:p>
            <w:r>
              <w:t>Streamlit</w:t>
            </w:r>
          </w:p>
        </w:tc>
        <w:tc>
          <w:tcPr>
            <w:tcW w:type="dxa" w:w="3456"/>
          </w:tcPr>
          <w:p>
            <w:r>
              <w:t>Fast approval/demo UI</w:t>
            </w:r>
          </w:p>
        </w:tc>
      </w:tr>
      <w:tr>
        <w:tc>
          <w:tcPr>
            <w:tcW w:type="dxa" w:w="3456"/>
          </w:tcPr>
          <w:p>
            <w:r>
              <w:t>Database</w:t>
            </w:r>
          </w:p>
        </w:tc>
        <w:tc>
          <w:tcPr>
            <w:tcW w:type="dxa" w:w="3456"/>
          </w:tcPr>
          <w:p>
            <w:r>
              <w:t>PostgreSQL via Supabase</w:t>
            </w:r>
          </w:p>
        </w:tc>
        <w:tc>
          <w:tcPr>
            <w:tcW w:type="dxa" w:w="3456"/>
          </w:tcPr>
          <w:p>
            <w:r>
              <w:t>Application persistence</w:t>
            </w:r>
          </w:p>
        </w:tc>
      </w:tr>
      <w:tr>
        <w:tc>
          <w:tcPr>
            <w:tcW w:type="dxa" w:w="3456"/>
          </w:tcPr>
          <w:p>
            <w:r>
              <w:t>Vector search</w:t>
            </w:r>
          </w:p>
        </w:tc>
        <w:tc>
          <w:tcPr>
            <w:tcW w:type="dxa" w:w="3456"/>
          </w:tcPr>
          <w:p>
            <w:r>
              <w:t>pgvector</w:t>
            </w:r>
          </w:p>
        </w:tc>
        <w:tc>
          <w:tcPr>
            <w:tcW w:type="dxa" w:w="3456"/>
          </w:tcPr>
          <w:p>
            <w:r>
              <w:t>Semantic memory</w:t>
            </w:r>
          </w:p>
        </w:tc>
      </w:tr>
      <w:tr>
        <w:tc>
          <w:tcPr>
            <w:tcW w:type="dxa" w:w="3456"/>
          </w:tcPr>
          <w:p>
            <w:r>
              <w:t>Embeddings</w:t>
            </w:r>
          </w:p>
        </w:tc>
        <w:tc>
          <w:tcPr>
            <w:tcW w:type="dxa" w:w="3456"/>
          </w:tcPr>
          <w:p>
            <w:r>
              <w:t>Open embedding model</w:t>
            </w:r>
          </w:p>
        </w:tc>
        <w:tc>
          <w:tcPr>
            <w:tcW w:type="dxa" w:w="3456"/>
          </w:tcPr>
          <w:p>
            <w:r>
              <w:t>Embedding generation</w:t>
            </w:r>
          </w:p>
        </w:tc>
      </w:tr>
      <w:tr>
        <w:tc>
          <w:tcPr>
            <w:tcW w:type="dxa" w:w="3456"/>
          </w:tcPr>
          <w:p>
            <w:r>
              <w:t>Container</w:t>
            </w:r>
          </w:p>
        </w:tc>
        <w:tc>
          <w:tcPr>
            <w:tcW w:type="dxa" w:w="3456"/>
          </w:tcPr>
          <w:p>
            <w:r>
              <w:t>Docker</w:t>
            </w:r>
          </w:p>
        </w:tc>
        <w:tc>
          <w:tcPr>
            <w:tcW w:type="dxa" w:w="3456"/>
          </w:tcPr>
          <w:p>
            <w:r>
              <w:t>Reproducible runtime</w:t>
            </w:r>
          </w:p>
        </w:tc>
      </w:tr>
      <w:tr>
        <w:tc>
          <w:tcPr>
            <w:tcW w:type="dxa" w:w="3456"/>
          </w:tcPr>
          <w:p>
            <w:r>
              <w:t>Source control</w:t>
            </w:r>
          </w:p>
        </w:tc>
        <w:tc>
          <w:tcPr>
            <w:tcW w:type="dxa" w:w="3456"/>
          </w:tcPr>
          <w:p>
            <w:r>
              <w:t>Git + GitHub</w:t>
            </w:r>
          </w:p>
        </w:tc>
        <w:tc>
          <w:tcPr>
            <w:tcW w:type="dxa" w:w="3456"/>
          </w:tcPr>
          <w:p>
            <w:r>
              <w:t>Versioning</w:t>
            </w:r>
          </w:p>
        </w:tc>
      </w:tr>
      <w:tr>
        <w:tc>
          <w:tcPr>
            <w:tcW w:type="dxa" w:w="3456"/>
          </w:tcPr>
          <w:p>
            <w:r>
              <w:t>Deployment</w:t>
            </w:r>
          </w:p>
        </w:tc>
        <w:tc>
          <w:tcPr>
            <w:tcW w:type="dxa" w:w="3456"/>
          </w:tcPr>
          <w:p>
            <w:r>
              <w:t>Render initially</w:t>
            </w:r>
          </w:p>
        </w:tc>
        <w:tc>
          <w:tcPr>
            <w:tcW w:type="dxa" w:w="3456"/>
          </w:tcPr>
          <w:p>
            <w:r>
              <w:t>Demo hosting</w:t>
            </w:r>
          </w:p>
        </w:tc>
      </w:tr>
      <w:tr>
        <w:tc>
          <w:tcPr>
            <w:tcW w:type="dxa" w:w="3456"/>
          </w:tcPr>
          <w:p>
            <w:r>
              <w:t>Testing</w:t>
            </w:r>
          </w:p>
        </w:tc>
        <w:tc>
          <w:tcPr>
            <w:tcW w:type="dxa" w:w="3456"/>
          </w:tcPr>
          <w:p>
            <w:r>
              <w:t>pytest</w:t>
            </w:r>
          </w:p>
        </w:tc>
        <w:tc>
          <w:tcPr>
            <w:tcW w:type="dxa" w:w="3456"/>
          </w:tcPr>
          <w:p>
            <w:r>
              <w:t>Automated tests</w:t>
            </w:r>
          </w:p>
        </w:tc>
      </w:tr>
      <w:tr>
        <w:tc>
          <w:tcPr>
            <w:tcW w:type="dxa" w:w="3456"/>
          </w:tcPr>
          <w:p>
            <w:r>
              <w:t>Observability</w:t>
            </w:r>
          </w:p>
        </w:tc>
        <w:tc>
          <w:tcPr>
            <w:tcW w:type="dxa" w:w="3456"/>
          </w:tcPr>
          <w:p>
            <w:r>
              <w:t>Structured logs; LangSmith optional</w:t>
            </w:r>
          </w:p>
        </w:tc>
        <w:tc>
          <w:tcPr>
            <w:tcW w:type="dxa" w:w="3456"/>
          </w:tcPr>
          <w:p>
            <w:r>
              <w:t>Agent tracing and debugging</w:t>
            </w:r>
          </w:p>
        </w:tc>
      </w:tr>
    </w:tbl>
    <w:p>
      <w:pPr>
        <w:pStyle w:val="Heading1"/>
      </w:pPr>
      <w:r>
        <w:t>12. Security Boundary</w:t>
      </w:r>
    </w:p>
    <w:p>
      <w:r>
        <w:t>The agent must not have unrestricted write authority. Read operations can be automated within the connected user's permissions. Write operations follow: propose → human approval → execute → verify.</w:t>
      </w:r>
    </w:p>
    <w:p>
      <w:pPr>
        <w:pStyle w:val="ListBullet"/>
      </w:pPr>
      <w:r>
        <w:t>Least-privilege OAuth scopes.</w:t>
      </w:r>
    </w:p>
    <w:p>
      <w:pPr>
        <w:pStyle w:val="ListBullet"/>
      </w:pPr>
      <w:r>
        <w:t>Secrets only in environment variables/platform secret storage.</w:t>
      </w:r>
    </w:p>
    <w:p>
      <w:pPr>
        <w:pStyle w:val="ListBullet"/>
      </w:pPr>
      <w:r>
        <w:t>No credentials in GitHub.</w:t>
      </w:r>
    </w:p>
    <w:p>
      <w:pPr>
        <w:pStyle w:val="ListBullet"/>
      </w:pPr>
      <w:r>
        <w:t>Verify target contact/deal before action.</w:t>
      </w:r>
    </w:p>
    <w:p>
      <w:pPr>
        <w:pStyle w:val="ListBullet"/>
      </w:pPr>
      <w:r>
        <w:t>Record approval and execution audit events.</w:t>
      </w:r>
    </w:p>
    <w:p>
      <w:pPr>
        <w:pStyle w:val="ListBullet"/>
      </w:pPr>
      <w:r>
        <w:t>Bounded retries only.</w:t>
      </w:r>
    </w:p>
    <w:p>
      <w:pPr>
        <w:pStyle w:val="ListBullet"/>
      </w:pPr>
      <w:r>
        <w:t>Never expose tokens in logs.</w:t>
      </w:r>
    </w:p>
    <w:p>
      <w:pPr>
        <w:pStyle w:val="Heading1"/>
      </w:pPr>
      <w:r>
        <w:t>13. Opportunity Prioritization</w:t>
      </w:r>
    </w:p>
    <w:p>
      <w:r>
        <w:t>Use deterministic scoring first:</w:t>
      </w:r>
    </w:p>
    <w:p>
      <w:pPr>
        <w:pStyle w:val="ListBullet"/>
      </w:pPr>
      <w:r>
        <w:t>Deal value → positive weight.</w:t>
      </w:r>
    </w:p>
    <w:p>
      <w:pPr>
        <w:pStyle w:val="ListBullet"/>
      </w:pPr>
      <w:r>
        <w:t>Proposal/negotiation stage → positive weight.</w:t>
      </w:r>
    </w:p>
    <w:p>
      <w:pPr>
        <w:pStyle w:val="ListBullet"/>
      </w:pPr>
      <w:r>
        <w:t>Days since last activity → positive weight.</w:t>
      </w:r>
    </w:p>
    <w:p>
      <w:pPr>
        <w:pStyle w:val="ListBullet"/>
      </w:pPr>
      <w:r>
        <w:t>Explicit customer request awaiting response → strong positive weight.</w:t>
      </w:r>
    </w:p>
    <w:p>
      <w:pPr>
        <w:pStyle w:val="ListBullet"/>
      </w:pPr>
      <w:r>
        <w:t>Existing future follow-up task → negative weight.</w:t>
      </w:r>
    </w:p>
    <w:p>
      <w:pPr>
        <w:pStyle w:val="ListBullet"/>
      </w:pPr>
      <w:r>
        <w:t>Very recent contact → negative weight.</w:t>
      </w:r>
    </w:p>
    <w:p>
      <w:r>
        <w:t>The LLM explains the score using retrieved evidence; it does not invent the underlying score.</w:t>
      </w:r>
    </w:p>
    <w:p>
      <w:pPr>
        <w:pStyle w:val="Heading1"/>
      </w:pPr>
      <w:r>
        <w:t>14. Evaluation</w:t>
      </w:r>
    </w:p>
    <w:p>
      <w:pPr>
        <w:pStyle w:val="ListBullet"/>
      </w:pPr>
      <w:r>
        <w:t>CRM retrieval accuracy.</w:t>
      </w:r>
    </w:p>
    <w:p>
      <w:pPr>
        <w:pStyle w:val="ListBullet"/>
      </w:pPr>
      <w:r>
        <w:t>Follow-up prioritization accuracy.</w:t>
      </w:r>
    </w:p>
    <w:p>
      <w:pPr>
        <w:pStyle w:val="ListBullet"/>
      </w:pPr>
      <w:r>
        <w:t>Grounding / hallucination rate.</w:t>
      </w:r>
    </w:p>
    <w:p>
      <w:pPr>
        <w:pStyle w:val="ListBullet"/>
      </w:pPr>
      <w:r>
        <w:t>Correct tool selection.</w:t>
      </w:r>
    </w:p>
    <w:p>
      <w:pPr>
        <w:pStyle w:val="ListBullet"/>
      </w:pPr>
      <w:r>
        <w:t>Approval enforcement.</w:t>
      </w:r>
    </w:p>
    <w:p>
      <w:pPr>
        <w:pStyle w:val="ListBullet"/>
      </w:pPr>
      <w:r>
        <w:t>Successful external-action rate.</w:t>
      </w:r>
    </w:p>
    <w:p>
      <w:pPr>
        <w:pStyle w:val="ListBullet"/>
      </w:pPr>
      <w:r>
        <w:t>Verification accuracy.</w:t>
      </w:r>
    </w:p>
    <w:p>
      <w:pPr>
        <w:pStyle w:val="ListBullet"/>
      </w:pPr>
      <w:r>
        <w:t>Failure recovery behavior.</w:t>
      </w:r>
    </w:p>
    <w:p>
      <w:pPr>
        <w:pStyle w:val="ListBullet"/>
      </w:pPr>
      <w:r>
        <w:t>End-to-end task completion.</w:t>
      </w:r>
    </w:p>
    <w:p>
      <w:pPr>
        <w:pStyle w:val="ListBullet"/>
      </w:pPr>
      <w:r>
        <w:t>Latency and number of LLM calls.</w:t>
      </w:r>
    </w:p>
    <w:p>
      <w:pPr>
        <w:pStyle w:val="Heading1"/>
      </w:pPr>
      <w:r>
        <w:t>15. MVP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Priority</w:t>
            </w:r>
          </w:p>
        </w:tc>
        <w:tc>
          <w:tcPr>
            <w:tcW w:type="dxa" w:w="3456"/>
          </w:tcPr>
          <w:p>
            <w:r>
              <w:t>Feature</w:t>
            </w:r>
          </w:p>
        </w:tc>
        <w:tc>
          <w:tcPr>
            <w:tcW w:type="dxa" w:w="3456"/>
          </w:tcPr>
          <w:p>
            <w:r>
              <w:t>Status target</w:t>
            </w:r>
          </w:p>
        </w:tc>
      </w:tr>
      <w:tr>
        <w:tc>
          <w:tcPr>
            <w:tcW w:type="dxa" w:w="3456"/>
          </w:tcPr>
          <w:p>
            <w:r>
              <w:t>P0</w:t>
            </w:r>
          </w:p>
        </w:tc>
        <w:tc>
          <w:tcPr>
            <w:tcW w:type="dxa" w:w="3456"/>
          </w:tcPr>
          <w:p>
            <w:r>
              <w:t>HubSpot OAuth + Remote MCP</w:t>
            </w:r>
          </w:p>
        </w:tc>
        <w:tc>
          <w:tcPr>
            <w:tcW w:type="dxa" w:w="3456"/>
          </w:tcPr>
          <w:p>
            <w:r>
              <w:t>Must work</w:t>
            </w:r>
          </w:p>
        </w:tc>
      </w:tr>
      <w:tr>
        <w:tc>
          <w:tcPr>
            <w:tcW w:type="dxa" w:w="3456"/>
          </w:tcPr>
          <w:p>
            <w:r>
              <w:t>P0</w:t>
            </w:r>
          </w:p>
        </w:tc>
        <w:tc>
          <w:tcPr>
            <w:tcW w:type="dxa" w:w="3456"/>
          </w:tcPr>
          <w:p>
            <w:r>
              <w:t>LangGraph state and workflow</w:t>
            </w:r>
          </w:p>
        </w:tc>
        <w:tc>
          <w:tcPr>
            <w:tcW w:type="dxa" w:w="3456"/>
          </w:tcPr>
          <w:p>
            <w:r>
              <w:t>Must work</w:t>
            </w:r>
          </w:p>
        </w:tc>
      </w:tr>
      <w:tr>
        <w:tc>
          <w:tcPr>
            <w:tcW w:type="dxa" w:w="3456"/>
          </w:tcPr>
          <w:p>
            <w:r>
              <w:t>P0</w:t>
            </w:r>
          </w:p>
        </w:tc>
        <w:tc>
          <w:tcPr>
            <w:tcW w:type="dxa" w:w="3456"/>
          </w:tcPr>
          <w:p>
            <w:r>
              <w:t>Research Agent</w:t>
            </w:r>
          </w:p>
        </w:tc>
        <w:tc>
          <w:tcPr>
            <w:tcW w:type="dxa" w:w="3456"/>
          </w:tcPr>
          <w:p>
            <w:r>
              <w:t>Must work</w:t>
            </w:r>
          </w:p>
        </w:tc>
      </w:tr>
      <w:tr>
        <w:tc>
          <w:tcPr>
            <w:tcW w:type="dxa" w:w="3456"/>
          </w:tcPr>
          <w:p>
            <w:r>
              <w:t>P0</w:t>
            </w:r>
          </w:p>
        </w:tc>
        <w:tc>
          <w:tcPr>
            <w:tcW w:type="dxa" w:w="3456"/>
          </w:tcPr>
          <w:p>
            <w:r>
              <w:t>Opportunity prioritization</w:t>
            </w:r>
          </w:p>
        </w:tc>
        <w:tc>
          <w:tcPr>
            <w:tcW w:type="dxa" w:w="3456"/>
          </w:tcPr>
          <w:p>
            <w:r>
              <w:t>Must work</w:t>
            </w:r>
          </w:p>
        </w:tc>
      </w:tr>
      <w:tr>
        <w:tc>
          <w:tcPr>
            <w:tcW w:type="dxa" w:w="3456"/>
          </w:tcPr>
          <w:p>
            <w:r>
              <w:t>P0</w:t>
            </w:r>
          </w:p>
        </w:tc>
        <w:tc>
          <w:tcPr>
            <w:tcW w:type="dxa" w:w="3456"/>
          </w:tcPr>
          <w:p>
            <w:r>
              <w:t>Strategy Agent</w:t>
            </w:r>
          </w:p>
        </w:tc>
        <w:tc>
          <w:tcPr>
            <w:tcW w:type="dxa" w:w="3456"/>
          </w:tcPr>
          <w:p>
            <w:r>
              <w:t>Must work</w:t>
            </w:r>
          </w:p>
        </w:tc>
      </w:tr>
      <w:tr>
        <w:tc>
          <w:tcPr>
            <w:tcW w:type="dxa" w:w="3456"/>
          </w:tcPr>
          <w:p>
            <w:r>
              <w:t>P0</w:t>
            </w:r>
          </w:p>
        </w:tc>
        <w:tc>
          <w:tcPr>
            <w:tcW w:type="dxa" w:w="3456"/>
          </w:tcPr>
          <w:p>
            <w:r>
              <w:t>Communication Agent</w:t>
            </w:r>
          </w:p>
        </w:tc>
        <w:tc>
          <w:tcPr>
            <w:tcW w:type="dxa" w:w="3456"/>
          </w:tcPr>
          <w:p>
            <w:r>
              <w:t>Must work</w:t>
            </w:r>
          </w:p>
        </w:tc>
      </w:tr>
      <w:tr>
        <w:tc>
          <w:tcPr>
            <w:tcW w:type="dxa" w:w="3456"/>
          </w:tcPr>
          <w:p>
            <w:r>
              <w:t>P0</w:t>
            </w:r>
          </w:p>
        </w:tc>
        <w:tc>
          <w:tcPr>
            <w:tcW w:type="dxa" w:w="3456"/>
          </w:tcPr>
          <w:p>
            <w:r>
              <w:t>Human approval interrupt</w:t>
            </w:r>
          </w:p>
        </w:tc>
        <w:tc>
          <w:tcPr>
            <w:tcW w:type="dxa" w:w="3456"/>
          </w:tcPr>
          <w:p>
            <w:r>
              <w:t>Must work</w:t>
            </w:r>
          </w:p>
        </w:tc>
      </w:tr>
      <w:tr>
        <w:tc>
          <w:tcPr>
            <w:tcW w:type="dxa" w:w="3456"/>
          </w:tcPr>
          <w:p>
            <w:r>
              <w:t>P0</w:t>
            </w:r>
          </w:p>
        </w:tc>
        <w:tc>
          <w:tcPr>
            <w:tcW w:type="dxa" w:w="3456"/>
          </w:tcPr>
          <w:p>
            <w:r>
              <w:t>Approved HubSpot/Gmail action</w:t>
            </w:r>
          </w:p>
        </w:tc>
        <w:tc>
          <w:tcPr>
            <w:tcW w:type="dxa" w:w="3456"/>
          </w:tcPr>
          <w:p>
            <w:r>
              <w:t>Must work</w:t>
            </w:r>
          </w:p>
        </w:tc>
      </w:tr>
      <w:tr>
        <w:tc>
          <w:tcPr>
            <w:tcW w:type="dxa" w:w="3456"/>
          </w:tcPr>
          <w:p>
            <w:r>
              <w:t>P0</w:t>
            </w:r>
          </w:p>
        </w:tc>
        <w:tc>
          <w:tcPr>
            <w:tcW w:type="dxa" w:w="3456"/>
          </w:tcPr>
          <w:p>
            <w:r>
              <w:t>Verification</w:t>
            </w:r>
          </w:p>
        </w:tc>
        <w:tc>
          <w:tcPr>
            <w:tcW w:type="dxa" w:w="3456"/>
          </w:tcPr>
          <w:p>
            <w:r>
              <w:t>Must work</w:t>
            </w:r>
          </w:p>
        </w:tc>
      </w:tr>
      <w:tr>
        <w:tc>
          <w:tcPr>
            <w:tcW w:type="dxa" w:w="3456"/>
          </w:tcPr>
          <w:p>
            <w:r>
              <w:t>P1</w:t>
            </w:r>
          </w:p>
        </w:tc>
        <w:tc>
          <w:tcPr>
            <w:tcW w:type="dxa" w:w="3456"/>
          </w:tcPr>
          <w:p>
            <w:r>
              <w:t>Supabase persistence</w:t>
            </w:r>
          </w:p>
        </w:tc>
        <w:tc>
          <w:tcPr>
            <w:tcW w:type="dxa" w:w="3456"/>
          </w:tcPr>
          <w:p>
            <w:r>
              <w:t>Add after core path</w:t>
            </w:r>
          </w:p>
        </w:tc>
      </w:tr>
      <w:tr>
        <w:tc>
          <w:tcPr>
            <w:tcW w:type="dxa" w:w="3456"/>
          </w:tcPr>
          <w:p>
            <w:r>
              <w:t>P1</w:t>
            </w:r>
          </w:p>
        </w:tc>
        <w:tc>
          <w:tcPr>
            <w:tcW w:type="dxa" w:w="3456"/>
          </w:tcPr>
          <w:p>
            <w:r>
              <w:t>pgvector semantic memory</w:t>
            </w:r>
          </w:p>
        </w:tc>
        <w:tc>
          <w:tcPr>
            <w:tcW w:type="dxa" w:w="3456"/>
          </w:tcPr>
          <w:p>
            <w:r>
              <w:t>Add if time permits</w:t>
            </w:r>
          </w:p>
        </w:tc>
      </w:tr>
      <w:tr>
        <w:tc>
          <w:tcPr>
            <w:tcW w:type="dxa" w:w="3456"/>
          </w:tcPr>
          <w:p>
            <w:r>
              <w:t>P1</w:t>
            </w:r>
          </w:p>
        </w:tc>
        <w:tc>
          <w:tcPr>
            <w:tcW w:type="dxa" w:w="3456"/>
          </w:tcPr>
          <w:p>
            <w:r>
              <w:t>Minimal Streamlit UI</w:t>
            </w:r>
          </w:p>
        </w:tc>
        <w:tc>
          <w:tcPr>
            <w:tcW w:type="dxa" w:w="3456"/>
          </w:tcPr>
          <w:p>
            <w:r>
              <w:t>Add after core path</w:t>
            </w:r>
          </w:p>
        </w:tc>
      </w:tr>
      <w:tr>
        <w:tc>
          <w:tcPr>
            <w:tcW w:type="dxa" w:w="3456"/>
          </w:tcPr>
          <w:p>
            <w:r>
              <w:t>P2</w:t>
            </w:r>
          </w:p>
        </w:tc>
        <w:tc>
          <w:tcPr>
            <w:tcW w:type="dxa" w:w="3456"/>
          </w:tcPr>
          <w:p>
            <w:r>
              <w:t>Deployment polish / advanced analytics</w:t>
            </w:r>
          </w:p>
        </w:tc>
        <w:tc>
          <w:tcPr>
            <w:tcW w:type="dxa" w:w="3456"/>
          </w:tcPr>
          <w:p>
            <w:r>
              <w:t>Only after working demo</w:t>
            </w:r>
          </w:p>
        </w:tc>
      </w:tr>
    </w:tbl>
    <w:p>
      <w:pPr>
        <w:pStyle w:val="Heading1"/>
      </w:pPr>
      <w:r>
        <w:t>16. What We Are Explicitly NOT Building</w:t>
      </w:r>
    </w:p>
    <w:p>
      <w:pPr>
        <w:pStyle w:val="ListBullet"/>
      </w:pPr>
      <w:r>
        <w:t>Uncontrolled agent swarm.</w:t>
      </w:r>
    </w:p>
    <w:p>
      <w:pPr>
        <w:pStyle w:val="ListBullet"/>
      </w:pPr>
      <w:r>
        <w:t>Separate Redis + MongoDB + Pinecone + PostgreSQL stack.</w:t>
      </w:r>
    </w:p>
    <w:p>
      <w:pPr>
        <w:pStyle w:val="ListBullet"/>
      </w:pPr>
      <w:r>
        <w:t>Kubernetes.</w:t>
      </w:r>
    </w:p>
    <w:p>
      <w:pPr>
        <w:pStyle w:val="ListBullet"/>
      </w:pPr>
      <w:r>
        <w:t>Kafka.</w:t>
      </w:r>
    </w:p>
    <w:p>
      <w:pPr>
        <w:pStyle w:val="ListBullet"/>
      </w:pPr>
      <w:r>
        <w:t>Fine-tuning.</w:t>
      </w:r>
    </w:p>
    <w:p>
      <w:pPr>
        <w:pStyle w:val="ListBullet"/>
      </w:pPr>
      <w:r>
        <w:t>Large RAG system before CRM retrieval works.</w:t>
      </w:r>
    </w:p>
    <w:p>
      <w:pPr>
        <w:pStyle w:val="ListBullet"/>
      </w:pPr>
      <w:r>
        <w:t>Autonomous mass-email campaign.</w:t>
      </w:r>
    </w:p>
    <w:p>
      <w:pPr>
        <w:pStyle w:val="ListBullet"/>
      </w:pPr>
      <w:r>
        <w:t>Unapproved email sending.</w:t>
      </w:r>
    </w:p>
    <w:p>
      <w:pPr>
        <w:pStyle w:val="ListBullet"/>
      </w:pPr>
      <w:r>
        <w:t>Complex ML lead-scoring model for the first version.</w:t>
      </w:r>
    </w:p>
    <w:p>
      <w:pPr>
        <w:pStyle w:val="ListBullet"/>
      </w:pPr>
      <w:r>
        <w:t>Synthetic-only CRM demo.</w:t>
      </w:r>
    </w:p>
    <w:p>
      <w:pPr>
        <w:pStyle w:val="Heading1"/>
      </w:pPr>
      <w:r>
        <w:t>17. Final Engineering Principle</w:t>
      </w:r>
    </w:p>
    <w:p>
      <w:r>
        <w:rPr>
          <w:b/>
          <w:sz w:val="30"/>
        </w:rPr>
        <w:t>READ → REASON → PROPOSE → APPROVE → ACT → VERIFY → AUDIT</w:t>
      </w:r>
    </w:p>
    <w:p>
      <w:r>
        <w:t>This is the central design principle of the project. It gives the system real agentic behavior while maintaining control over external business actions.</w:t>
      </w:r>
    </w:p>
    <w:p>
      <w:pPr>
        <w:pStyle w:val="Heading1"/>
      </w:pPr>
      <w:r>
        <w:t>18. Implementation Order</w:t>
      </w:r>
    </w:p>
    <w:p>
      <w:pPr>
        <w:pStyle w:val="ListNumber"/>
      </w:pPr>
      <w:r>
        <w:t>Create Git repository and Python environment.</w:t>
      </w:r>
    </w:p>
    <w:p>
      <w:pPr>
        <w:pStyle w:val="ListNumber"/>
      </w:pPr>
      <w:r>
        <w:t>Configure HubSpot OAuth and Remote MCP.</w:t>
      </w:r>
    </w:p>
    <w:p>
      <w:pPr>
        <w:pStyle w:val="ListNumber"/>
      </w:pPr>
      <w:r>
        <w:t>Perform the first real HubSpot read operation.</w:t>
      </w:r>
    </w:p>
    <w:p>
      <w:pPr>
        <w:pStyle w:val="ListNumber"/>
      </w:pPr>
      <w:r>
        <w:t>Create LangGraph state and graph skeleton.</w:t>
      </w:r>
    </w:p>
    <w:p>
      <w:pPr>
        <w:pStyle w:val="ListNumber"/>
      </w:pPr>
      <w:r>
        <w:t>Implement Research Agent.</w:t>
      </w:r>
    </w:p>
    <w:p>
      <w:pPr>
        <w:pStyle w:val="ListNumber"/>
      </w:pPr>
      <w:r>
        <w:t>Implement deterministic prioritization.</w:t>
      </w:r>
    </w:p>
    <w:p>
      <w:pPr>
        <w:pStyle w:val="ListNumber"/>
      </w:pPr>
      <w:r>
        <w:t>Implement Strategy Agent.</w:t>
      </w:r>
    </w:p>
    <w:p>
      <w:pPr>
        <w:pStyle w:val="ListNumber"/>
      </w:pPr>
      <w:r>
        <w:t>Implement Communication Agent.</w:t>
      </w:r>
    </w:p>
    <w:p>
      <w:pPr>
        <w:pStyle w:val="ListNumber"/>
      </w:pPr>
      <w:r>
        <w:t>Implement human approval interrupt.</w:t>
      </w:r>
    </w:p>
    <w:p>
      <w:pPr>
        <w:pStyle w:val="ListNumber"/>
      </w:pPr>
      <w:r>
        <w:t>Implement approved external action.</w:t>
      </w:r>
    </w:p>
    <w:p>
      <w:pPr>
        <w:pStyle w:val="ListNumber"/>
      </w:pPr>
      <w:r>
        <w:t>Implement verification.</w:t>
      </w:r>
    </w:p>
    <w:p>
      <w:pPr>
        <w:pStyle w:val="ListNumber"/>
      </w:pPr>
      <w:r>
        <w:t>Persist runs, approvals and audit events in Supabase.</w:t>
      </w:r>
    </w:p>
    <w:p>
      <w:pPr>
        <w:pStyle w:val="ListNumber"/>
      </w:pPr>
      <w:r>
        <w:t>Add pgvector semantic retrieval.</w:t>
      </w:r>
    </w:p>
    <w:p>
      <w:pPr>
        <w:pStyle w:val="ListNumber"/>
      </w:pPr>
      <w:r>
        <w:t>Build minimal Streamlit UI.</w:t>
      </w:r>
    </w:p>
    <w:p>
      <w:pPr>
        <w:pStyle w:val="ListNumber"/>
      </w:pPr>
      <w:r>
        <w:t>Deploy only after the complete vertical slice works.</w:t>
      </w:r>
    </w:p>
    <w:p>
      <w:pPr>
        <w:pStyle w:val="ListNumber"/>
      </w:pPr>
      <w:r>
        <w:t>Document setup, architecture, security, limitations and demo steps.</w:t>
      </w:r>
    </w:p>
    <w:p>
      <w:pPr>
        <w:pStyle w:val="Heading1"/>
      </w:pPr>
      <w:r>
        <w:t>19. Final Stack — Locked Baseline</w:t>
      </w:r>
    </w:p>
    <w:p>
      <w:r>
        <w:rPr>
          <w:b/>
        </w:rPr>
        <w:t>Python + FastAPI + LangGraph + NVIDIA NIM + HubSpot Remote MCP + Gmail MCP/API + Supabase PostgreSQL + pgvector + Streamlit + Docker + GitHub</w:t>
      </w:r>
    </w:p>
    <w:p>
      <w:pPr>
        <w:pStyle w:val="Heading1"/>
      </w:pPr>
      <w:r>
        <w:t>20. Reference Documentation</w:t>
      </w:r>
    </w:p>
    <w:p>
      <w:pPr>
        <w:pStyle w:val="ListBullet"/>
      </w:pPr>
      <w:r>
        <w:t>HubSpot Remote MCP: https://developers.hubspot.com/ai-tools/mcp</w:t>
      </w:r>
    </w:p>
    <w:p>
      <w:pPr>
        <w:pStyle w:val="ListBullet"/>
      </w:pPr>
      <w:r>
        <w:t>Gmail MCP: https://developers.google.com/workspace/gmail/api/reference/mcp</w:t>
      </w:r>
    </w:p>
    <w:p>
      <w:pPr>
        <w:pStyle w:val="ListBullet"/>
      </w:pPr>
      <w:r>
        <w:t>LangGraph: https://docs.langchain.com/oss/python/langgraph</w:t>
      </w:r>
    </w:p>
    <w:p>
      <w:pPr>
        <w:pStyle w:val="ListBullet"/>
      </w:pPr>
      <w:r>
        <w:t>Supabase: https://supabase.com/</w:t>
      </w:r>
    </w:p>
    <w:p>
      <w:pPr>
        <w:pStyle w:val="ListBullet"/>
      </w:pPr>
      <w:r>
        <w:t>Supabase pgvector: https://supabase.com/docs/guides/database/extensions/pgvector</w:t>
      </w:r>
    </w:p>
    <w:p>
      <w:pPr>
        <w:pStyle w:val="ListBullet"/>
      </w:pPr>
      <w:r>
        <w:t>NVIDIA NIM: https://docs.nvidia.com/nim/</w:t>
      </w:r>
    </w:p>
    <w:p>
      <w:pPr>
        <w:pStyle w:val="ListBullet"/>
      </w:pPr>
      <w:r>
        <w:t>Render: https://render.com/docs/free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