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1427" w14:textId="14AF0B4A" w:rsidR="00464992" w:rsidRDefault="00DF54EF">
      <w:pPr>
        <w:rPr>
          <w:rFonts w:ascii="Arial" w:hAnsi="Arial" w:cs="Arial"/>
          <w:sz w:val="24"/>
          <w:szCs w:val="24"/>
        </w:rPr>
      </w:pPr>
      <w:r w:rsidRPr="00DF54EF">
        <w:rPr>
          <w:rFonts w:ascii="Arial" w:hAnsi="Arial" w:cs="Arial"/>
          <w:sz w:val="24"/>
          <w:szCs w:val="24"/>
        </w:rPr>
        <w:t xml:space="preserve">Difference between </w:t>
      </w:r>
      <w:r>
        <w:rPr>
          <w:rFonts w:ascii="Arial" w:hAnsi="Arial" w:cs="Arial"/>
          <w:sz w:val="24"/>
          <w:szCs w:val="24"/>
        </w:rPr>
        <w:t>h</w:t>
      </w:r>
      <w:r w:rsidRPr="00DF54EF">
        <w:rPr>
          <w:rFonts w:ascii="Arial" w:hAnsi="Arial" w:cs="Arial"/>
          <w:sz w:val="24"/>
          <w:szCs w:val="24"/>
        </w:rPr>
        <w:t>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51"/>
        <w:gridCol w:w="3209"/>
      </w:tblGrid>
      <w:tr w:rsidR="00DF54EF" w14:paraId="50CA54E7" w14:textId="77777777" w:rsidTr="00DF54EF">
        <w:tc>
          <w:tcPr>
            <w:tcW w:w="846" w:type="dxa"/>
          </w:tcPr>
          <w:p w14:paraId="4687AA2C" w14:textId="4250D958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2410" w:type="dxa"/>
          </w:tcPr>
          <w:p w14:paraId="1B7C5F05" w14:textId="1EE4B1DA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2551" w:type="dxa"/>
          </w:tcPr>
          <w:p w14:paraId="0D55F792" w14:textId="34D91EE1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DF54EF">
              <w:rPr>
                <w:rFonts w:ascii="Arial" w:hAnsi="Arial" w:cs="Arial"/>
                <w:sz w:val="24"/>
                <w:szCs w:val="24"/>
              </w:rPr>
              <w:t>ttp1.1</w:t>
            </w:r>
          </w:p>
        </w:tc>
        <w:tc>
          <w:tcPr>
            <w:tcW w:w="3209" w:type="dxa"/>
          </w:tcPr>
          <w:p w14:paraId="36074AB8" w14:textId="73E50A8F" w:rsidR="00DF54EF" w:rsidRDefault="00DF54EF" w:rsidP="00DF54E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54EF">
              <w:rPr>
                <w:rFonts w:ascii="Arial" w:hAnsi="Arial" w:cs="Arial"/>
                <w:sz w:val="24"/>
                <w:szCs w:val="24"/>
              </w:rPr>
              <w:t>http2</w:t>
            </w:r>
          </w:p>
        </w:tc>
      </w:tr>
      <w:tr w:rsidR="00DF54EF" w14:paraId="36ACC833" w14:textId="77777777" w:rsidTr="00DF54EF">
        <w:tc>
          <w:tcPr>
            <w:tcW w:w="846" w:type="dxa"/>
          </w:tcPr>
          <w:p w14:paraId="33EC0D1C" w14:textId="3C102236" w:rsidR="00DF54EF" w:rsidRDefault="002B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1CA62DF" w14:textId="77777777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Multiplexing</w:t>
            </w:r>
          </w:p>
          <w:p w14:paraId="7D27F682" w14:textId="5468DE8B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multiple requests and responses can be sent over a single connection</w:t>
            </w:r>
          </w:p>
        </w:tc>
        <w:tc>
          <w:tcPr>
            <w:tcW w:w="2551" w:type="dxa"/>
          </w:tcPr>
          <w:p w14:paraId="0128DC35" w14:textId="2DEC0474" w:rsidR="00DF54EF" w:rsidRDefault="003E0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outstanding request per TCP</w:t>
            </w:r>
          </w:p>
        </w:tc>
        <w:tc>
          <w:tcPr>
            <w:tcW w:w="3209" w:type="dxa"/>
          </w:tcPr>
          <w:p w14:paraId="17947DDA" w14:textId="36929D52" w:rsidR="00DF54EF" w:rsidRDefault="003E0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 xml:space="preserve">Multiple </w:t>
            </w:r>
            <w:proofErr w:type="gramStart"/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request</w:t>
            </w:r>
            <w:proofErr w:type="gramEnd"/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 xml:space="preserve"> at a time</w:t>
            </w:r>
          </w:p>
        </w:tc>
      </w:tr>
      <w:tr w:rsidR="00DF54EF" w14:paraId="5304B5C6" w14:textId="77777777" w:rsidTr="00DF54EF">
        <w:tc>
          <w:tcPr>
            <w:tcW w:w="846" w:type="dxa"/>
          </w:tcPr>
          <w:p w14:paraId="3218D6BE" w14:textId="51FD56B2" w:rsidR="00DF54EF" w:rsidRDefault="002B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D890DC1" w14:textId="3B8C3B81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binary protocol</w:t>
            </w:r>
          </w:p>
        </w:tc>
        <w:tc>
          <w:tcPr>
            <w:tcW w:w="2551" w:type="dxa"/>
          </w:tcPr>
          <w:p w14:paraId="2DE17058" w14:textId="52214838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based protocol</w:t>
            </w:r>
          </w:p>
        </w:tc>
        <w:tc>
          <w:tcPr>
            <w:tcW w:w="3209" w:type="dxa"/>
          </w:tcPr>
          <w:p w14:paraId="4EF6126A" w14:textId="543DAFFB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Binary based protocol</w:t>
            </w:r>
          </w:p>
          <w:p w14:paraId="3C9FA188" w14:textId="2CDD0D46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Why because this reduces the size of the data transmission. Hence faster</w:t>
            </w:r>
          </w:p>
        </w:tc>
      </w:tr>
      <w:tr w:rsidR="00DF54EF" w14:paraId="01F45009" w14:textId="77777777" w:rsidTr="00DF54EF">
        <w:tc>
          <w:tcPr>
            <w:tcW w:w="846" w:type="dxa"/>
          </w:tcPr>
          <w:p w14:paraId="6D4B9FF4" w14:textId="7EF3C5C6" w:rsidR="00DF54EF" w:rsidRDefault="002B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6BE3ED3" w14:textId="7F0BEAB5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header compression</w:t>
            </w:r>
          </w:p>
        </w:tc>
        <w:tc>
          <w:tcPr>
            <w:tcW w:w="2551" w:type="dxa"/>
          </w:tcPr>
          <w:p w14:paraId="7B7D12F2" w14:textId="5236EC18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Cannot compress header</w:t>
            </w:r>
          </w:p>
        </w:tc>
        <w:tc>
          <w:tcPr>
            <w:tcW w:w="3209" w:type="dxa"/>
          </w:tcPr>
          <w:p w14:paraId="084CB625" w14:textId="4F643AE1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Reduce the header into smaller size </w:t>
            </w:r>
          </w:p>
        </w:tc>
      </w:tr>
      <w:tr w:rsidR="00DF54EF" w14:paraId="4E2E5D4A" w14:textId="77777777" w:rsidTr="00DF54EF">
        <w:tc>
          <w:tcPr>
            <w:tcW w:w="846" w:type="dxa"/>
          </w:tcPr>
          <w:p w14:paraId="3C4122FD" w14:textId="68F73856" w:rsidR="00DF54EF" w:rsidRDefault="002B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9E816B5" w14:textId="7B675F62" w:rsidR="00DF54EF" w:rsidRDefault="00DF54EF">
            <w:pP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Load</w:t>
            </w:r>
          </w:p>
        </w:tc>
        <w:tc>
          <w:tcPr>
            <w:tcW w:w="2551" w:type="dxa"/>
          </w:tcPr>
          <w:p w14:paraId="47BBEC94" w14:textId="6DD8202D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load and delay in display</w:t>
            </w:r>
          </w:p>
        </w:tc>
        <w:tc>
          <w:tcPr>
            <w:tcW w:w="3209" w:type="dxa"/>
          </w:tcPr>
          <w:p w14:paraId="0F6FC6E8" w14:textId="4D65230E" w:rsidR="00DF54EF" w:rsidRDefault="00DF5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Lesser load, faster in performance</w:t>
            </w:r>
          </w:p>
        </w:tc>
      </w:tr>
      <w:tr w:rsidR="002B698B" w14:paraId="2712E8DE" w14:textId="77777777" w:rsidTr="00DF54EF">
        <w:tc>
          <w:tcPr>
            <w:tcW w:w="846" w:type="dxa"/>
          </w:tcPr>
          <w:p w14:paraId="13E0567E" w14:textId="1B7C49DE" w:rsidR="002B698B" w:rsidRDefault="002B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062E3E3" w14:textId="09F5323B" w:rsidR="002B698B" w:rsidRDefault="003E0828">
            <w:pP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</w:pPr>
            <w:r>
              <w:rPr>
                <w:rFonts w:ascii="Roboto" w:hAnsi="Roboto"/>
                <w:color w:val="001D35"/>
                <w:sz w:val="27"/>
                <w:szCs w:val="27"/>
                <w:shd w:val="clear" w:color="auto" w:fill="FFFFFF"/>
              </w:rPr>
              <w:t>Existence</w:t>
            </w:r>
          </w:p>
        </w:tc>
        <w:tc>
          <w:tcPr>
            <w:tcW w:w="2551" w:type="dxa"/>
          </w:tcPr>
          <w:p w14:paraId="0CCD3337" w14:textId="34712922" w:rsidR="002B698B" w:rsidRDefault="003E0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1997</w:t>
            </w:r>
          </w:p>
        </w:tc>
        <w:tc>
          <w:tcPr>
            <w:tcW w:w="3209" w:type="dxa"/>
          </w:tcPr>
          <w:p w14:paraId="37327DDA" w14:textId="39638FBB" w:rsidR="002B698B" w:rsidRDefault="003E0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</w:tbl>
    <w:p w14:paraId="4A4D3FEF" w14:textId="77777777" w:rsidR="00DF54EF" w:rsidRPr="00DF54EF" w:rsidRDefault="00DF54EF">
      <w:pPr>
        <w:rPr>
          <w:rFonts w:ascii="Arial" w:hAnsi="Arial" w:cs="Arial"/>
          <w:sz w:val="24"/>
          <w:szCs w:val="24"/>
        </w:rPr>
      </w:pPr>
    </w:p>
    <w:sectPr w:rsidR="00DF54EF" w:rsidRPr="00DF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18"/>
    <w:rsid w:val="002B698B"/>
    <w:rsid w:val="003E0828"/>
    <w:rsid w:val="00464992"/>
    <w:rsid w:val="007E5418"/>
    <w:rsid w:val="00D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F302"/>
  <w15:chartTrackingRefBased/>
  <w15:docId w15:val="{C70D677A-84B8-4216-A364-49638BE8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2023-12-31T05:49:00Z</dcterms:created>
  <dcterms:modified xsi:type="dcterms:W3CDTF">2023-12-31T06:18:00Z</dcterms:modified>
</cp:coreProperties>
</file>