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A2F" w:rsidRPr="00734A2F" w:rsidRDefault="00734A2F" w:rsidP="00734A2F">
      <w:pPr>
        <w:pBdr>
          <w:bottom w:val="single" w:sz="6" w:space="0" w:color="DDDDDD"/>
        </w:pBdr>
        <w:shd w:val="clear" w:color="auto" w:fill="FFFFFF"/>
        <w:spacing w:before="75"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574C4C"/>
          <w:sz w:val="26"/>
          <w:szCs w:val="26"/>
        </w:rPr>
      </w:pPr>
      <w:r w:rsidRPr="00734A2F">
        <w:rPr>
          <w:rFonts w:ascii="Helvetica" w:eastAsia="Times New Roman" w:hAnsi="Helvetica" w:cs="Helvetica"/>
          <w:b/>
          <w:bCs/>
          <w:color w:val="574C4C"/>
          <w:sz w:val="26"/>
          <w:szCs w:val="26"/>
        </w:rPr>
        <w:t>Greek Letters</w:t>
      </w:r>
    </w:p>
    <w:tbl>
      <w:tblPr>
        <w:tblW w:w="16248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2"/>
        <w:gridCol w:w="8846"/>
      </w:tblGrid>
      <w:tr w:rsidR="00734A2F" w:rsidRPr="00734A2F" w:rsidTr="00734A2F">
        <w:trPr>
          <w:trHeight w:val="525"/>
          <w:tblHeader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8F8F8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8F8F8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Script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α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α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\alpha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A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A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β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β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\beta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EFEFE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B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B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EFEFE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B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proofErr w:type="spellStart"/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γ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γ</w:t>
            </w:r>
            <w:proofErr w:type="spellEnd"/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gammma</w:t>
            </w:r>
            <w:proofErr w:type="spellEnd"/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Γ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Γ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\Gamma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π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π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\pi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Π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Π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\Pi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proofErr w:type="spellStart"/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ϕ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ϕ</w:t>
            </w:r>
            <w:proofErr w:type="spellEnd"/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\phi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Φ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Φ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\Phi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proofErr w:type="spellStart"/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φ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φ</w:t>
            </w:r>
            <w:proofErr w:type="spellEnd"/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varphi</w:t>
            </w:r>
            <w:proofErr w:type="spellEnd"/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proofErr w:type="spellStart"/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θ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θ</w:t>
            </w:r>
            <w:proofErr w:type="spellEnd"/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\theta</w:t>
            </w:r>
          </w:p>
        </w:tc>
      </w:tr>
    </w:tbl>
    <w:p w:rsidR="00734A2F" w:rsidRPr="00734A2F" w:rsidRDefault="00734A2F" w:rsidP="00734A2F">
      <w:pPr>
        <w:pBdr>
          <w:bottom w:val="single" w:sz="6" w:space="0" w:color="DDDDDD"/>
        </w:pBd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574C4C"/>
          <w:sz w:val="26"/>
          <w:szCs w:val="26"/>
        </w:rPr>
      </w:pPr>
      <w:r w:rsidRPr="00734A2F">
        <w:rPr>
          <w:rFonts w:ascii="Helvetica" w:eastAsia="Times New Roman" w:hAnsi="Helvetica" w:cs="Helvetica"/>
          <w:b/>
          <w:bCs/>
          <w:color w:val="574C4C"/>
          <w:sz w:val="26"/>
          <w:szCs w:val="26"/>
        </w:rPr>
        <w:t>Operators</w:t>
      </w:r>
    </w:p>
    <w:tbl>
      <w:tblPr>
        <w:tblW w:w="16248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2"/>
        <w:gridCol w:w="6956"/>
      </w:tblGrid>
      <w:tr w:rsidR="00734A2F" w:rsidRPr="00734A2F" w:rsidTr="00734A2F">
        <w:trPr>
          <w:trHeight w:val="525"/>
          <w:tblHeader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8F8F8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8F8F8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Script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proofErr w:type="spellStart"/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cos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cos</w:t>
            </w:r>
            <w:proofErr w:type="spellEnd"/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\cos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proofErr w:type="spellStart"/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sin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sin</w:t>
            </w:r>
            <w:proofErr w:type="spellEnd"/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\sin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proofErr w:type="spellStart"/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lim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lim</w:t>
            </w:r>
            <w:proofErr w:type="spellEnd"/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lim</w:t>
            </w:r>
            <w:proofErr w:type="spellEnd"/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proofErr w:type="spellStart"/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exp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exp</w:t>
            </w:r>
            <w:proofErr w:type="spellEnd"/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exp</w:t>
            </w:r>
            <w:proofErr w:type="spellEnd"/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→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→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\to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∞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∞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infty</w:t>
            </w:r>
            <w:proofErr w:type="spellEnd"/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≡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≡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equiv</w:t>
            </w:r>
            <w:proofErr w:type="spellEnd"/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proofErr w:type="spellStart"/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mod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mod</w:t>
            </w:r>
            <w:proofErr w:type="spellEnd"/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bmod</w:t>
            </w:r>
            <w:proofErr w:type="spellEnd"/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×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×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\times</w:t>
            </w:r>
          </w:p>
        </w:tc>
      </w:tr>
    </w:tbl>
    <w:p w:rsidR="00734A2F" w:rsidRPr="00734A2F" w:rsidRDefault="00734A2F" w:rsidP="00734A2F">
      <w:pPr>
        <w:pBdr>
          <w:bottom w:val="single" w:sz="6" w:space="0" w:color="DDDDDD"/>
        </w:pBd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574C4C"/>
          <w:sz w:val="26"/>
          <w:szCs w:val="26"/>
        </w:rPr>
      </w:pPr>
      <w:r w:rsidRPr="00734A2F">
        <w:rPr>
          <w:rFonts w:ascii="Helvetica" w:eastAsia="Times New Roman" w:hAnsi="Helvetica" w:cs="Helvetica"/>
          <w:b/>
          <w:bCs/>
          <w:color w:val="574C4C"/>
          <w:sz w:val="26"/>
          <w:szCs w:val="26"/>
        </w:rPr>
        <w:t>Power and Indices</w:t>
      </w:r>
    </w:p>
    <w:tbl>
      <w:tblPr>
        <w:tblW w:w="16248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3"/>
        <w:gridCol w:w="7755"/>
      </w:tblGrid>
      <w:tr w:rsidR="00734A2F" w:rsidRPr="00734A2F" w:rsidTr="00734A2F">
        <w:trPr>
          <w:trHeight w:val="525"/>
          <w:tblHeader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8F8F8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lastRenderedPageBreak/>
              <w:t>Symbol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8F8F8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Script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k</w:t>
            </w:r>
            <w:r w:rsidRPr="00734A2F">
              <w:rPr>
                <w:rFonts w:ascii="MathJax_Math-italic" w:eastAsia="Times New Roman" w:hAnsi="MathJax_Math-italic" w:cs="Helvetica"/>
                <w:color w:val="666666"/>
                <w:sz w:val="18"/>
                <w:szCs w:val="18"/>
                <w:bdr w:val="none" w:sz="0" w:space="0" w:color="auto" w:frame="1"/>
              </w:rPr>
              <w:t>n</w:t>
            </w:r>
            <w:r w:rsidRPr="00734A2F">
              <w:rPr>
                <w:rFonts w:ascii="MathJax_Main" w:eastAsia="Times New Roman" w:hAnsi="MathJax_Main" w:cs="Helvetica"/>
                <w:color w:val="666666"/>
                <w:sz w:val="18"/>
                <w:szCs w:val="18"/>
                <w:bdr w:val="none" w:sz="0" w:space="0" w:color="auto" w:frame="1"/>
              </w:rPr>
              <w:t>+1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kn+1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k_{n+1}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n</w:t>
            </w:r>
            <w:r w:rsidRPr="00734A2F">
              <w:rPr>
                <w:rFonts w:ascii="MathJax_Main" w:eastAsia="Times New Roman" w:hAnsi="MathJax_Main" w:cs="Helvetica"/>
                <w:color w:val="666666"/>
                <w:sz w:val="18"/>
                <w:szCs w:val="18"/>
                <w:bdr w:val="none" w:sz="0" w:space="0" w:color="auto" w:frame="1"/>
              </w:rPr>
              <w:t>2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n2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n^2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k</w:t>
            </w:r>
            <w:r w:rsidRPr="00734A2F">
              <w:rPr>
                <w:rFonts w:ascii="MathJax_Main" w:eastAsia="Times New Roman" w:hAnsi="MathJax_Main" w:cs="Helvetica"/>
                <w:color w:val="666666"/>
                <w:sz w:val="18"/>
                <w:szCs w:val="18"/>
                <w:bdr w:val="none" w:sz="0" w:space="0" w:color="auto" w:frame="1"/>
              </w:rPr>
              <w:t>2</w:t>
            </w:r>
            <w:r w:rsidRPr="00734A2F">
              <w:rPr>
                <w:rFonts w:ascii="MathJax_Math-italic" w:eastAsia="Times New Roman" w:hAnsi="MathJax_Math-italic" w:cs="Helvetica"/>
                <w:color w:val="666666"/>
                <w:sz w:val="18"/>
                <w:szCs w:val="18"/>
                <w:bdr w:val="none" w:sz="0" w:space="0" w:color="auto" w:frame="1"/>
              </w:rPr>
              <w:t>n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kn2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k_n^2</w:t>
            </w:r>
          </w:p>
        </w:tc>
      </w:tr>
    </w:tbl>
    <w:p w:rsidR="00734A2F" w:rsidRPr="00734A2F" w:rsidRDefault="00734A2F" w:rsidP="00734A2F">
      <w:pPr>
        <w:pBdr>
          <w:bottom w:val="single" w:sz="6" w:space="0" w:color="DDDDDD"/>
        </w:pBd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574C4C"/>
          <w:sz w:val="26"/>
          <w:szCs w:val="26"/>
        </w:rPr>
      </w:pPr>
      <w:r w:rsidRPr="00734A2F">
        <w:rPr>
          <w:rFonts w:ascii="Helvetica" w:eastAsia="Times New Roman" w:hAnsi="Helvetica" w:cs="Helvetica"/>
          <w:b/>
          <w:bCs/>
          <w:color w:val="574C4C"/>
          <w:sz w:val="26"/>
          <w:szCs w:val="26"/>
        </w:rPr>
        <w:t>Fractions and Binomials</w:t>
      </w:r>
    </w:p>
    <w:tbl>
      <w:tblPr>
        <w:tblW w:w="16248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7"/>
        <w:gridCol w:w="9081"/>
      </w:tblGrid>
      <w:tr w:rsidR="00734A2F" w:rsidRPr="00734A2F" w:rsidTr="00734A2F">
        <w:trPr>
          <w:trHeight w:val="525"/>
          <w:tblHeader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8F8F8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8F8F8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Script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proofErr w:type="spellStart"/>
            <w:proofErr w:type="gramStart"/>
            <w:r w:rsidRPr="00734A2F">
              <w:rPr>
                <w:rFonts w:ascii="MathJax_Math-italic" w:eastAsia="Times New Roman" w:hAnsi="MathJax_Math-italic" w:cs="Helvetica"/>
                <w:color w:val="666666"/>
                <w:sz w:val="18"/>
                <w:szCs w:val="18"/>
                <w:bdr w:val="none" w:sz="0" w:space="0" w:color="auto" w:frame="1"/>
              </w:rPr>
              <w:t>n</w:t>
            </w:r>
            <w:r w:rsidRPr="00734A2F">
              <w:rPr>
                <w:rFonts w:ascii="MathJax_Main" w:eastAsia="Times New Roman" w:hAnsi="MathJax_Main" w:cs="Helvetica"/>
                <w:color w:val="666666"/>
                <w:sz w:val="18"/>
                <w:szCs w:val="18"/>
                <w:bdr w:val="none" w:sz="0" w:space="0" w:color="auto" w:frame="1"/>
              </w:rPr>
              <w:t>!</w:t>
            </w:r>
            <w:proofErr w:type="gramEnd"/>
            <w:r w:rsidRPr="00734A2F">
              <w:rPr>
                <w:rFonts w:ascii="MathJax_Math-italic" w:eastAsia="Times New Roman" w:hAnsi="MathJax_Math-italic" w:cs="Helvetica"/>
                <w:color w:val="666666"/>
                <w:sz w:val="18"/>
                <w:szCs w:val="18"/>
                <w:bdr w:val="none" w:sz="0" w:space="0" w:color="auto" w:frame="1"/>
              </w:rPr>
              <w:t>k</w:t>
            </w:r>
            <w:proofErr w:type="spellEnd"/>
            <w:r w:rsidRPr="00734A2F">
              <w:rPr>
                <w:rFonts w:ascii="MathJax_Main" w:eastAsia="Times New Roman" w:hAnsi="MathJax_Main" w:cs="Helvetica"/>
                <w:color w:val="666666"/>
                <w:sz w:val="18"/>
                <w:szCs w:val="18"/>
                <w:bdr w:val="none" w:sz="0" w:space="0" w:color="auto" w:frame="1"/>
              </w:rPr>
              <w:t>!(</w:t>
            </w:r>
            <w:r w:rsidRPr="00734A2F">
              <w:rPr>
                <w:rFonts w:ascii="MathJax_Math-italic" w:eastAsia="Times New Roman" w:hAnsi="MathJax_Math-italic" w:cs="Helvetica"/>
                <w:color w:val="666666"/>
                <w:sz w:val="18"/>
                <w:szCs w:val="18"/>
                <w:bdr w:val="none" w:sz="0" w:space="0" w:color="auto" w:frame="1"/>
              </w:rPr>
              <w:t>n</w:t>
            </w:r>
            <w:r w:rsidRPr="00734A2F">
              <w:rPr>
                <w:rFonts w:ascii="MathJax_Main" w:eastAsia="Times New Roman" w:hAnsi="MathJax_Main" w:cs="Helvetica"/>
                <w:color w:val="666666"/>
                <w:sz w:val="18"/>
                <w:szCs w:val="18"/>
                <w:bdr w:val="none" w:sz="0" w:space="0" w:color="auto" w:frame="1"/>
              </w:rPr>
              <w:t>−</w:t>
            </w:r>
            <w:r w:rsidRPr="00734A2F">
              <w:rPr>
                <w:rFonts w:ascii="MathJax_Math-italic" w:eastAsia="Times New Roman" w:hAnsi="MathJax_Math-italic" w:cs="Helvetica"/>
                <w:color w:val="666666"/>
                <w:sz w:val="18"/>
                <w:szCs w:val="18"/>
                <w:bdr w:val="none" w:sz="0" w:space="0" w:color="auto" w:frame="1"/>
              </w:rPr>
              <w:t>k</w:t>
            </w:r>
            <w:r w:rsidRPr="00734A2F">
              <w:rPr>
                <w:rFonts w:ascii="MathJax_Main" w:eastAsia="Times New Roman" w:hAnsi="MathJax_Main" w:cs="Helvetica"/>
                <w:color w:val="666666"/>
                <w:sz w:val="18"/>
                <w:szCs w:val="18"/>
                <w:bdr w:val="none" w:sz="0" w:space="0" w:color="auto" w:frame="1"/>
              </w:rPr>
              <w:t>)!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n!k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!(n−k)!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frac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{n!}{</w:t>
            </w:r>
            <w:proofErr w:type="gram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k</w:t>
            </w:r>
            <w:proofErr w:type="gram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!(n-k)!}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Size1" w:eastAsia="Times New Roman" w:hAnsi="MathJax_Size1" w:cs="Helvetica"/>
                <w:color w:val="666666"/>
                <w:sz w:val="25"/>
                <w:szCs w:val="25"/>
                <w:bdr w:val="none" w:sz="0" w:space="0" w:color="auto" w:frame="1"/>
              </w:rPr>
              <w:t>(</w:t>
            </w:r>
            <w:proofErr w:type="spellStart"/>
            <w:r w:rsidRPr="00734A2F">
              <w:rPr>
                <w:rFonts w:ascii="MathJax_Math-italic" w:eastAsia="Times New Roman" w:hAnsi="MathJax_Math-italic" w:cs="Helvetica"/>
                <w:color w:val="666666"/>
                <w:sz w:val="18"/>
                <w:szCs w:val="18"/>
                <w:bdr w:val="none" w:sz="0" w:space="0" w:color="auto" w:frame="1"/>
              </w:rPr>
              <w:t>nk</w:t>
            </w:r>
            <w:proofErr w:type="spellEnd"/>
            <w:r w:rsidRPr="00734A2F">
              <w:rPr>
                <w:rFonts w:ascii="MathJax_Size1" w:eastAsia="Times New Roman" w:hAnsi="MathJax_Size1" w:cs="Helvetica"/>
                <w:color w:val="666666"/>
                <w:sz w:val="25"/>
                <w:szCs w:val="25"/>
                <w:bdr w:val="none" w:sz="0" w:space="0" w:color="auto" w:frame="1"/>
              </w:rPr>
              <w:t>)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nk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binom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{n}{k}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th-italic" w:eastAsia="Times New Roman" w:hAnsi="MathJax_Math-italic" w:cs="Helvetica"/>
                <w:color w:val="666666"/>
                <w:sz w:val="13"/>
                <w:szCs w:val="13"/>
                <w:bdr w:val="none" w:sz="0" w:space="0" w:color="auto" w:frame="1"/>
              </w:rPr>
              <w:t>x</w:t>
            </w:r>
            <w:r w:rsidRPr="00734A2F">
              <w:rPr>
                <w:rFonts w:ascii="MathJax_Main" w:eastAsia="Times New Roman" w:hAnsi="MathJax_Main" w:cs="Helvetica"/>
                <w:color w:val="666666"/>
                <w:sz w:val="13"/>
                <w:szCs w:val="13"/>
                <w:bdr w:val="none" w:sz="0" w:space="0" w:color="auto" w:frame="1"/>
              </w:rPr>
              <w:t>1</w:t>
            </w:r>
            <w:r w:rsidRPr="00734A2F">
              <w:rPr>
                <w:rFonts w:ascii="MathJax_Math-italic" w:eastAsia="Times New Roman" w:hAnsi="MathJax_Math-italic" w:cs="Helvetica"/>
                <w:color w:val="666666"/>
                <w:sz w:val="18"/>
                <w:szCs w:val="18"/>
                <w:bdr w:val="none" w:sz="0" w:space="0" w:color="auto" w:frame="1"/>
              </w:rPr>
              <w:t>x</w:t>
            </w:r>
            <w:r w:rsidRPr="00734A2F">
              <w:rPr>
                <w:rFonts w:ascii="MathJax_Main" w:eastAsia="Times New Roman" w:hAnsi="MathJax_Main" w:cs="Helvetica"/>
                <w:color w:val="666666"/>
                <w:sz w:val="18"/>
                <w:szCs w:val="18"/>
                <w:bdr w:val="none" w:sz="0" w:space="0" w:color="auto" w:frame="1"/>
              </w:rPr>
              <w:t>−</w:t>
            </w:r>
            <w:r w:rsidRPr="00734A2F">
              <w:rPr>
                <w:rFonts w:ascii="MathJax_Math-italic" w:eastAsia="Times New Roman" w:hAnsi="MathJax_Math-italic" w:cs="Helvetica"/>
                <w:color w:val="666666"/>
                <w:sz w:val="18"/>
                <w:szCs w:val="18"/>
                <w:bdr w:val="none" w:sz="0" w:space="0" w:color="auto" w:frame="1"/>
              </w:rPr>
              <w:t>y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x1x−y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frac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{\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frac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{x}{1}}{x - y}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in" w:eastAsia="Times New Roman" w:hAnsi="MathJax_Main" w:cs="Helvetica"/>
                <w:color w:val="666666"/>
                <w:sz w:val="18"/>
                <w:szCs w:val="18"/>
                <w:bdr w:val="none" w:sz="0" w:space="0" w:color="auto" w:frame="1"/>
              </w:rPr>
              <w:t>3</w:t>
            </w: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/</w:t>
            </w:r>
            <w:r w:rsidRPr="00734A2F">
              <w:rPr>
                <w:rFonts w:ascii="MathJax_Main" w:eastAsia="Times New Roman" w:hAnsi="MathJax_Main" w:cs="Helvetica"/>
                <w:color w:val="666666"/>
                <w:sz w:val="18"/>
                <w:szCs w:val="18"/>
                <w:bdr w:val="none" w:sz="0" w:space="0" w:color="auto" w:frame="1"/>
              </w:rPr>
              <w:t>7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3/7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^3/_7</w:t>
            </w:r>
          </w:p>
        </w:tc>
      </w:tr>
    </w:tbl>
    <w:p w:rsidR="00734A2F" w:rsidRPr="00734A2F" w:rsidRDefault="00734A2F" w:rsidP="00734A2F">
      <w:pPr>
        <w:pBdr>
          <w:bottom w:val="single" w:sz="6" w:space="0" w:color="DDDDDD"/>
        </w:pBd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574C4C"/>
          <w:sz w:val="26"/>
          <w:szCs w:val="26"/>
        </w:rPr>
      </w:pPr>
      <w:r w:rsidRPr="00734A2F">
        <w:rPr>
          <w:rFonts w:ascii="Helvetica" w:eastAsia="Times New Roman" w:hAnsi="Helvetica" w:cs="Helvetica"/>
          <w:b/>
          <w:bCs/>
          <w:color w:val="574C4C"/>
          <w:sz w:val="26"/>
          <w:szCs w:val="26"/>
        </w:rPr>
        <w:t>Roots</w:t>
      </w:r>
    </w:p>
    <w:tbl>
      <w:tblPr>
        <w:tblW w:w="16248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0"/>
        <w:gridCol w:w="8488"/>
      </w:tblGrid>
      <w:tr w:rsidR="00734A2F" w:rsidRPr="00734A2F" w:rsidTr="00734A2F">
        <w:trPr>
          <w:trHeight w:val="525"/>
          <w:tblHeader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8F8F8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8F8F8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Script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k</w:t>
            </w: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−−√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k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sqrt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{k}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k</w:t>
            </w: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−−√</w:t>
            </w:r>
            <w:proofErr w:type="spellStart"/>
            <w:r w:rsidRPr="00734A2F">
              <w:rPr>
                <w:rFonts w:ascii="MathJax_Math-italic" w:eastAsia="Times New Roman" w:hAnsi="MathJax_Math-italic" w:cs="Helvetica"/>
                <w:color w:val="666666"/>
                <w:sz w:val="13"/>
                <w:szCs w:val="13"/>
                <w:bdr w:val="none" w:sz="0" w:space="0" w:color="auto" w:frame="1"/>
              </w:rPr>
              <w:t>n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kn</w:t>
            </w:r>
            <w:proofErr w:type="spellEnd"/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sqrt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[n]{k}</w:t>
            </w:r>
          </w:p>
        </w:tc>
      </w:tr>
    </w:tbl>
    <w:p w:rsidR="00734A2F" w:rsidRPr="00734A2F" w:rsidRDefault="00734A2F" w:rsidP="00734A2F">
      <w:pPr>
        <w:pBdr>
          <w:bottom w:val="single" w:sz="6" w:space="0" w:color="DDDDDD"/>
        </w:pBd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574C4C"/>
          <w:sz w:val="26"/>
          <w:szCs w:val="26"/>
        </w:rPr>
      </w:pPr>
      <w:r w:rsidRPr="00734A2F">
        <w:rPr>
          <w:rFonts w:ascii="Helvetica" w:eastAsia="Times New Roman" w:hAnsi="Helvetica" w:cs="Helvetica"/>
          <w:b/>
          <w:bCs/>
          <w:color w:val="574C4C"/>
          <w:sz w:val="26"/>
          <w:szCs w:val="26"/>
        </w:rPr>
        <w:t>Sums and Integrals</w:t>
      </w:r>
    </w:p>
    <w:tbl>
      <w:tblPr>
        <w:tblW w:w="16248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5"/>
        <w:gridCol w:w="8603"/>
      </w:tblGrid>
      <w:tr w:rsidR="00734A2F" w:rsidRPr="00734A2F" w:rsidTr="00734A2F">
        <w:trPr>
          <w:trHeight w:val="525"/>
          <w:tblHeader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8F8F8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8F8F8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Script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Size1" w:eastAsia="Times New Roman" w:hAnsi="MathJax_Size1" w:cs="Helvetica"/>
                <w:color w:val="666666"/>
                <w:sz w:val="25"/>
                <w:szCs w:val="25"/>
                <w:bdr w:val="none" w:sz="0" w:space="0" w:color="auto" w:frame="1"/>
              </w:rPr>
              <w:t>∑</w:t>
            </w:r>
            <w:r w:rsidRPr="00734A2F">
              <w:rPr>
                <w:rFonts w:ascii="MathJax_Main" w:eastAsia="Times New Roman" w:hAnsi="MathJax_Main" w:cs="Helvetica"/>
                <w:color w:val="666666"/>
                <w:sz w:val="18"/>
                <w:szCs w:val="18"/>
                <w:bdr w:val="none" w:sz="0" w:space="0" w:color="auto" w:frame="1"/>
              </w:rPr>
              <w:t>10</w:t>
            </w:r>
            <w:r w:rsidRPr="00734A2F">
              <w:rPr>
                <w:rFonts w:ascii="MathJax_Math-italic" w:eastAsia="Times New Roman" w:hAnsi="MathJax_Math-italic" w:cs="Helvetica"/>
                <w:color w:val="666666"/>
                <w:sz w:val="18"/>
                <w:szCs w:val="18"/>
                <w:bdr w:val="none" w:sz="0" w:space="0" w:color="auto" w:frame="1"/>
              </w:rPr>
              <w:t>i</w:t>
            </w:r>
            <w:r w:rsidRPr="00734A2F">
              <w:rPr>
                <w:rFonts w:ascii="MathJax_Main" w:eastAsia="Times New Roman" w:hAnsi="MathJax_Main" w:cs="Helvetica"/>
                <w:color w:val="666666"/>
                <w:sz w:val="18"/>
                <w:szCs w:val="18"/>
                <w:bdr w:val="none" w:sz="0" w:space="0" w:color="auto" w:frame="1"/>
              </w:rPr>
              <w:t>=1</w:t>
            </w:r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t</w:t>
            </w:r>
            <w:r w:rsidRPr="00734A2F">
              <w:rPr>
                <w:rFonts w:ascii="MathJax_Math-italic" w:eastAsia="Times New Roman" w:hAnsi="MathJax_Math-italic" w:cs="Helvetica"/>
                <w:color w:val="666666"/>
                <w:sz w:val="18"/>
                <w:szCs w:val="18"/>
                <w:bdr w:val="none" w:sz="0" w:space="0" w:color="auto" w:frame="1"/>
              </w:rPr>
              <w:t>i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∑i=110ti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\sum_{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i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 xml:space="preserve">=1}^{10} 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t_i</w:t>
            </w:r>
            <w:proofErr w:type="spellEnd"/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Size1" w:eastAsia="Times New Roman" w:hAnsi="MathJax_Size1" w:cs="Helvetica"/>
                <w:color w:val="666666"/>
                <w:sz w:val="25"/>
                <w:szCs w:val="25"/>
                <w:bdr w:val="none" w:sz="0" w:space="0" w:color="auto" w:frame="1"/>
              </w:rPr>
              <w:t>∫</w:t>
            </w:r>
            <w:r w:rsidRPr="00734A2F">
              <w:rPr>
                <w:rFonts w:ascii="MathJax_Main" w:eastAsia="Times New Roman" w:hAnsi="MathJax_Main" w:cs="Helvetica"/>
                <w:color w:val="666666"/>
                <w:sz w:val="18"/>
                <w:szCs w:val="18"/>
                <w:bdr w:val="none" w:sz="0" w:space="0" w:color="auto" w:frame="1"/>
              </w:rPr>
              <w:t>∞0</w:t>
            </w: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e</w:t>
            </w:r>
            <w:r w:rsidRPr="00734A2F">
              <w:rPr>
                <w:rFonts w:ascii="MathJax_Main" w:eastAsia="Times New Roman" w:hAnsi="MathJax_Main" w:cs="Helvetica"/>
                <w:color w:val="666666"/>
                <w:sz w:val="18"/>
                <w:szCs w:val="18"/>
                <w:bdr w:val="none" w:sz="0" w:space="0" w:color="auto" w:frame="1"/>
              </w:rPr>
              <w:t>−</w:t>
            </w:r>
            <w:r w:rsidRPr="00734A2F">
              <w:rPr>
                <w:rFonts w:ascii="MathJax_Math-italic" w:eastAsia="Times New Roman" w:hAnsi="MathJax_Math-italic" w:cs="Helvetica"/>
                <w:color w:val="666666"/>
                <w:sz w:val="18"/>
                <w:szCs w:val="18"/>
                <w:bdr w:val="none" w:sz="0" w:space="0" w:color="auto" w:frame="1"/>
              </w:rPr>
              <w:t>x</w:t>
            </w: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d</w:t>
            </w:r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x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∫0∞e−xdx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\int_0^\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infty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 xml:space="preserve"> 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mathrm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{e}^{-x}\,\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mathrm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{d}x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Size1" w:eastAsia="Times New Roman" w:hAnsi="MathJax_Size1" w:cs="Helvetica"/>
                <w:color w:val="666666"/>
                <w:sz w:val="25"/>
                <w:szCs w:val="25"/>
                <w:bdr w:val="none" w:sz="0" w:space="0" w:color="auto" w:frame="1"/>
              </w:rPr>
              <w:t>∑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∑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\sum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Size1" w:eastAsia="Times New Roman" w:hAnsi="MathJax_Size1" w:cs="Helvetica"/>
                <w:color w:val="666666"/>
                <w:sz w:val="25"/>
                <w:szCs w:val="25"/>
                <w:bdr w:val="none" w:sz="0" w:space="0" w:color="auto" w:frame="1"/>
              </w:rPr>
              <w:t>∏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∏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\prod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Cambria Math" w:eastAsia="Times New Roman" w:hAnsi="Cambria Math" w:cs="Cambria Math"/>
                <w:color w:val="666666"/>
                <w:sz w:val="25"/>
                <w:szCs w:val="25"/>
                <w:bdr w:val="none" w:sz="0" w:space="0" w:color="auto" w:frame="1"/>
              </w:rPr>
              <w:t>∐</w:t>
            </w:r>
            <w:r w:rsidRPr="00734A2F">
              <w:rPr>
                <w:rFonts w:ascii="Cambria Math" w:eastAsia="Times New Roman" w:hAnsi="Cambria Math" w:cs="Cambria Math"/>
                <w:color w:val="666666"/>
                <w:sz w:val="21"/>
                <w:szCs w:val="21"/>
                <w:bdr w:val="none" w:sz="0" w:space="0" w:color="auto" w:frame="1"/>
              </w:rPr>
              <w:t>∐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coprod</w:t>
            </w:r>
            <w:proofErr w:type="spellEnd"/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Cambria Math" w:eastAsia="Times New Roman" w:hAnsi="Cambria Math" w:cs="Cambria Math"/>
                <w:color w:val="666666"/>
                <w:sz w:val="25"/>
                <w:szCs w:val="25"/>
                <w:bdr w:val="none" w:sz="0" w:space="0" w:color="auto" w:frame="1"/>
              </w:rPr>
              <w:t>⨁</w:t>
            </w:r>
            <w:r w:rsidRPr="00734A2F">
              <w:rPr>
                <w:rFonts w:ascii="Cambria Math" w:eastAsia="Times New Roman" w:hAnsi="Cambria Math" w:cs="Cambria Math"/>
                <w:color w:val="666666"/>
                <w:sz w:val="21"/>
                <w:szCs w:val="21"/>
                <w:bdr w:val="none" w:sz="0" w:space="0" w:color="auto" w:frame="1"/>
              </w:rPr>
              <w:t>⨁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bigoplus</w:t>
            </w:r>
            <w:proofErr w:type="spellEnd"/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Cambria Math" w:eastAsia="Times New Roman" w:hAnsi="Cambria Math" w:cs="Cambria Math"/>
                <w:color w:val="666666"/>
                <w:sz w:val="25"/>
                <w:szCs w:val="25"/>
                <w:bdr w:val="none" w:sz="0" w:space="0" w:color="auto" w:frame="1"/>
              </w:rPr>
              <w:t>⨂</w:t>
            </w:r>
            <w:r w:rsidRPr="00734A2F">
              <w:rPr>
                <w:rFonts w:ascii="Cambria Math" w:eastAsia="Times New Roman" w:hAnsi="Cambria Math" w:cs="Cambria Math"/>
                <w:color w:val="666666"/>
                <w:sz w:val="21"/>
                <w:szCs w:val="21"/>
                <w:bdr w:val="none" w:sz="0" w:space="0" w:color="auto" w:frame="1"/>
              </w:rPr>
              <w:t>⨂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bigotimes</w:t>
            </w:r>
            <w:proofErr w:type="spellEnd"/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Cambria Math" w:eastAsia="Times New Roman" w:hAnsi="Cambria Math" w:cs="Cambria Math"/>
                <w:color w:val="666666"/>
                <w:sz w:val="25"/>
                <w:szCs w:val="25"/>
                <w:bdr w:val="none" w:sz="0" w:space="0" w:color="auto" w:frame="1"/>
              </w:rPr>
              <w:t>⨀</w:t>
            </w:r>
            <w:r w:rsidRPr="00734A2F">
              <w:rPr>
                <w:rFonts w:ascii="Cambria Math" w:eastAsia="Times New Roman" w:hAnsi="Cambria Math" w:cs="Cambria Math"/>
                <w:color w:val="666666"/>
                <w:sz w:val="21"/>
                <w:szCs w:val="21"/>
                <w:bdr w:val="none" w:sz="0" w:space="0" w:color="auto" w:frame="1"/>
              </w:rPr>
              <w:t>⨀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bigodot</w:t>
            </w:r>
            <w:proofErr w:type="spellEnd"/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Cambria Math" w:eastAsia="Times New Roman" w:hAnsi="Cambria Math" w:cs="Cambria Math"/>
                <w:color w:val="666666"/>
                <w:sz w:val="25"/>
                <w:szCs w:val="25"/>
                <w:bdr w:val="none" w:sz="0" w:space="0" w:color="auto" w:frame="1"/>
              </w:rPr>
              <w:t>⋃</w:t>
            </w:r>
            <w:r w:rsidRPr="00734A2F">
              <w:rPr>
                <w:rFonts w:ascii="Cambria Math" w:eastAsia="Times New Roman" w:hAnsi="Cambria Math" w:cs="Cambria Math"/>
                <w:color w:val="666666"/>
                <w:sz w:val="21"/>
                <w:szCs w:val="21"/>
                <w:bdr w:val="none" w:sz="0" w:space="0" w:color="auto" w:frame="1"/>
              </w:rPr>
              <w:t>⋃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bigcup</w:t>
            </w:r>
            <w:proofErr w:type="spellEnd"/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Cambria Math" w:eastAsia="Times New Roman" w:hAnsi="Cambria Math" w:cs="Cambria Math"/>
                <w:color w:val="666666"/>
                <w:sz w:val="25"/>
                <w:szCs w:val="25"/>
                <w:bdr w:val="none" w:sz="0" w:space="0" w:color="auto" w:frame="1"/>
              </w:rPr>
              <w:t>⋂</w:t>
            </w:r>
            <w:r w:rsidRPr="00734A2F">
              <w:rPr>
                <w:rFonts w:ascii="Cambria Math" w:eastAsia="Times New Roman" w:hAnsi="Cambria Math" w:cs="Cambria Math"/>
                <w:color w:val="666666"/>
                <w:sz w:val="21"/>
                <w:szCs w:val="21"/>
                <w:bdr w:val="none" w:sz="0" w:space="0" w:color="auto" w:frame="1"/>
              </w:rPr>
              <w:t>⋂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bigcap</w:t>
            </w:r>
            <w:proofErr w:type="spellEnd"/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Cambria Math" w:eastAsia="Times New Roman" w:hAnsi="Cambria Math" w:cs="Cambria Math"/>
                <w:color w:val="666666"/>
                <w:sz w:val="25"/>
                <w:szCs w:val="25"/>
                <w:bdr w:val="none" w:sz="0" w:space="0" w:color="auto" w:frame="1"/>
              </w:rPr>
              <w:t>⨄</w:t>
            </w:r>
            <w:r w:rsidRPr="00734A2F">
              <w:rPr>
                <w:rFonts w:ascii="Cambria Math" w:eastAsia="Times New Roman" w:hAnsi="Cambria Math" w:cs="Cambria Math"/>
                <w:color w:val="666666"/>
                <w:sz w:val="21"/>
                <w:szCs w:val="21"/>
                <w:bdr w:val="none" w:sz="0" w:space="0" w:color="auto" w:frame="1"/>
              </w:rPr>
              <w:t>⨄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biguplus</w:t>
            </w:r>
            <w:proofErr w:type="spellEnd"/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Cambria Math" w:eastAsia="Times New Roman" w:hAnsi="Cambria Math" w:cs="Cambria Math"/>
                <w:color w:val="666666"/>
                <w:sz w:val="25"/>
                <w:szCs w:val="25"/>
                <w:bdr w:val="none" w:sz="0" w:space="0" w:color="auto" w:frame="1"/>
              </w:rPr>
              <w:lastRenderedPageBreak/>
              <w:t>⨆</w:t>
            </w:r>
            <w:r w:rsidRPr="00734A2F">
              <w:rPr>
                <w:rFonts w:ascii="Cambria Math" w:eastAsia="Times New Roman" w:hAnsi="Cambria Math" w:cs="Cambria Math"/>
                <w:color w:val="666666"/>
                <w:sz w:val="21"/>
                <w:szCs w:val="21"/>
                <w:bdr w:val="none" w:sz="0" w:space="0" w:color="auto" w:frame="1"/>
              </w:rPr>
              <w:t>⨆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bigsqcup</w:t>
            </w:r>
            <w:proofErr w:type="spellEnd"/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Cambria Math" w:eastAsia="Times New Roman" w:hAnsi="Cambria Math" w:cs="Cambria Math"/>
                <w:color w:val="666666"/>
                <w:sz w:val="25"/>
                <w:szCs w:val="25"/>
                <w:bdr w:val="none" w:sz="0" w:space="0" w:color="auto" w:frame="1"/>
              </w:rPr>
              <w:t>⋁</w:t>
            </w:r>
            <w:r w:rsidRPr="00734A2F">
              <w:rPr>
                <w:rFonts w:ascii="Cambria Math" w:eastAsia="Times New Roman" w:hAnsi="Cambria Math" w:cs="Cambria Math"/>
                <w:color w:val="666666"/>
                <w:sz w:val="21"/>
                <w:szCs w:val="21"/>
                <w:bdr w:val="none" w:sz="0" w:space="0" w:color="auto" w:frame="1"/>
              </w:rPr>
              <w:t>⋁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bigvee</w:t>
            </w:r>
            <w:proofErr w:type="spellEnd"/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Cambria Math" w:eastAsia="Times New Roman" w:hAnsi="Cambria Math" w:cs="Cambria Math"/>
                <w:color w:val="666666"/>
                <w:sz w:val="25"/>
                <w:szCs w:val="25"/>
                <w:bdr w:val="none" w:sz="0" w:space="0" w:color="auto" w:frame="1"/>
              </w:rPr>
              <w:t>⋀</w:t>
            </w:r>
            <w:r w:rsidRPr="00734A2F">
              <w:rPr>
                <w:rFonts w:ascii="Cambria Math" w:eastAsia="Times New Roman" w:hAnsi="Cambria Math" w:cs="Cambria Math"/>
                <w:color w:val="666666"/>
                <w:sz w:val="21"/>
                <w:szCs w:val="21"/>
                <w:bdr w:val="none" w:sz="0" w:space="0" w:color="auto" w:frame="1"/>
              </w:rPr>
              <w:t>⋀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bigwedge</w:t>
            </w:r>
            <w:proofErr w:type="spellEnd"/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Size1" w:eastAsia="Times New Roman" w:hAnsi="MathJax_Size1" w:cs="Helvetica"/>
                <w:color w:val="666666"/>
                <w:sz w:val="25"/>
                <w:szCs w:val="25"/>
                <w:bdr w:val="none" w:sz="0" w:space="0" w:color="auto" w:frame="1"/>
              </w:rPr>
              <w:t>∫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∫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int</w:t>
            </w:r>
            <w:proofErr w:type="spellEnd"/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Cambria Math" w:eastAsia="Times New Roman" w:hAnsi="Cambria Math" w:cs="Cambria Math"/>
                <w:color w:val="666666"/>
                <w:sz w:val="25"/>
                <w:szCs w:val="25"/>
                <w:bdr w:val="none" w:sz="0" w:space="0" w:color="auto" w:frame="1"/>
              </w:rPr>
              <w:t>∮</w:t>
            </w:r>
            <w:r w:rsidRPr="00734A2F">
              <w:rPr>
                <w:rFonts w:ascii="Cambria Math" w:eastAsia="Times New Roman" w:hAnsi="Cambria Math" w:cs="Cambria Math"/>
                <w:color w:val="666666"/>
                <w:sz w:val="21"/>
                <w:szCs w:val="21"/>
                <w:bdr w:val="none" w:sz="0" w:space="0" w:color="auto" w:frame="1"/>
              </w:rPr>
              <w:t>∮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oint</w:t>
            </w:r>
            <w:proofErr w:type="spellEnd"/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Cambria Math" w:eastAsia="Times New Roman" w:hAnsi="Cambria Math" w:cs="Cambria Math"/>
                <w:color w:val="666666"/>
                <w:sz w:val="25"/>
                <w:szCs w:val="25"/>
                <w:bdr w:val="none" w:sz="0" w:space="0" w:color="auto" w:frame="1"/>
              </w:rPr>
              <w:t>∬</w:t>
            </w:r>
            <w:r w:rsidRPr="00734A2F">
              <w:rPr>
                <w:rFonts w:ascii="Cambria Math" w:eastAsia="Times New Roman" w:hAnsi="Cambria Math" w:cs="Cambria Math"/>
                <w:color w:val="666666"/>
                <w:sz w:val="21"/>
                <w:szCs w:val="21"/>
                <w:bdr w:val="none" w:sz="0" w:space="0" w:color="auto" w:frame="1"/>
              </w:rPr>
              <w:t>∬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iint</w:t>
            </w:r>
            <w:proofErr w:type="spellEnd"/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Cambria Math" w:eastAsia="Times New Roman" w:hAnsi="Cambria Math" w:cs="Cambria Math"/>
                <w:color w:val="666666"/>
                <w:sz w:val="25"/>
                <w:szCs w:val="25"/>
                <w:bdr w:val="none" w:sz="0" w:space="0" w:color="auto" w:frame="1"/>
              </w:rPr>
              <w:t>∭</w:t>
            </w:r>
            <w:r w:rsidRPr="00734A2F">
              <w:rPr>
                <w:rFonts w:ascii="Cambria Math" w:eastAsia="Times New Roman" w:hAnsi="Cambria Math" w:cs="Cambria Math"/>
                <w:color w:val="666666"/>
                <w:sz w:val="21"/>
                <w:szCs w:val="21"/>
                <w:bdr w:val="none" w:sz="0" w:space="0" w:color="auto" w:frame="1"/>
              </w:rPr>
              <w:t>∭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iiint</w:t>
            </w:r>
            <w:proofErr w:type="spellEnd"/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Size1" w:eastAsia="Times New Roman" w:hAnsi="MathJax_Size1" w:cs="Helvetica"/>
                <w:color w:val="666666"/>
                <w:sz w:val="25"/>
                <w:szCs w:val="25"/>
                <w:bdr w:val="none" w:sz="0" w:space="0" w:color="auto" w:frame="1"/>
              </w:rPr>
              <w:t>∫</w:t>
            </w:r>
            <w:r w:rsidRPr="00734A2F">
              <w:rPr>
                <w:rFonts w:ascii="Cambria Math" w:eastAsia="Times New Roman" w:hAnsi="Cambria Math" w:cs="Cambria Math"/>
                <w:color w:val="666666"/>
                <w:sz w:val="25"/>
                <w:szCs w:val="25"/>
                <w:bdr w:val="none" w:sz="0" w:space="0" w:color="auto" w:frame="1"/>
              </w:rPr>
              <w:t>⋯</w:t>
            </w:r>
            <w:r w:rsidRPr="00734A2F">
              <w:rPr>
                <w:rFonts w:ascii="MathJax_Size1" w:eastAsia="Times New Roman" w:hAnsi="MathJax_Size1" w:cs="Helvetica"/>
                <w:color w:val="666666"/>
                <w:sz w:val="25"/>
                <w:szCs w:val="25"/>
                <w:bdr w:val="none" w:sz="0" w:space="0" w:color="auto" w:frame="1"/>
              </w:rPr>
              <w:t>∫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∫</w:t>
            </w:r>
            <w:r w:rsidRPr="00734A2F">
              <w:rPr>
                <w:rFonts w:ascii="Cambria Math" w:eastAsia="Times New Roman" w:hAnsi="Cambria Math" w:cs="Cambria Math"/>
                <w:color w:val="666666"/>
                <w:sz w:val="21"/>
                <w:szCs w:val="21"/>
                <w:bdr w:val="none" w:sz="0" w:space="0" w:color="auto" w:frame="1"/>
              </w:rPr>
              <w:t>⋯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∫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idotsint</w:t>
            </w:r>
            <w:proofErr w:type="spellEnd"/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Size1" w:eastAsia="Times New Roman" w:hAnsi="MathJax_Size1" w:cs="Helvetica"/>
                <w:color w:val="666666"/>
                <w:sz w:val="25"/>
                <w:szCs w:val="25"/>
                <w:bdr w:val="none" w:sz="0" w:space="0" w:color="auto" w:frame="1"/>
              </w:rPr>
              <w:t>∑</w:t>
            </w:r>
            <w:r w:rsidRPr="00734A2F">
              <w:rPr>
                <w:rFonts w:ascii="MathJax_Main" w:eastAsia="Times New Roman" w:hAnsi="MathJax_Main" w:cs="Helvetica"/>
                <w:color w:val="666666"/>
                <w:sz w:val="18"/>
                <w:szCs w:val="18"/>
                <w:bdr w:val="none" w:sz="0" w:space="0" w:color="auto" w:frame="1"/>
              </w:rPr>
              <w:t>0&lt;</w:t>
            </w:r>
            <w:proofErr w:type="spellStart"/>
            <w:r w:rsidRPr="00734A2F">
              <w:rPr>
                <w:rFonts w:ascii="MathJax_Math-italic" w:eastAsia="Times New Roman" w:hAnsi="MathJax_Math-italic" w:cs="Helvetica"/>
                <w:color w:val="666666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734A2F">
              <w:rPr>
                <w:rFonts w:ascii="MathJax_Main" w:eastAsia="Times New Roman" w:hAnsi="MathJax_Main" w:cs="Helvetica"/>
                <w:color w:val="666666"/>
                <w:sz w:val="18"/>
                <w:szCs w:val="18"/>
                <w:bdr w:val="none" w:sz="0" w:space="0" w:color="auto" w:frame="1"/>
              </w:rPr>
              <w:t>&lt;</w:t>
            </w:r>
            <w:r w:rsidRPr="00734A2F">
              <w:rPr>
                <w:rFonts w:ascii="MathJax_Math-italic" w:eastAsia="Times New Roman" w:hAnsi="MathJax_Math-italic" w:cs="Helvetica"/>
                <w:color w:val="666666"/>
                <w:sz w:val="18"/>
                <w:szCs w:val="18"/>
                <w:bdr w:val="none" w:sz="0" w:space="0" w:color="auto" w:frame="1"/>
              </w:rPr>
              <w:t>m</w:t>
            </w:r>
            <w:r w:rsidRPr="00734A2F">
              <w:rPr>
                <w:rFonts w:ascii="MathJax_Main" w:eastAsia="Times New Roman" w:hAnsi="MathJax_Main" w:cs="Helvetica"/>
                <w:color w:val="FF0000"/>
                <w:sz w:val="18"/>
                <w:szCs w:val="18"/>
                <w:bdr w:val="none" w:sz="0" w:space="0" w:color="auto" w:frame="1"/>
              </w:rPr>
              <w:t>\0</w:t>
            </w:r>
            <w:r w:rsidRPr="00734A2F">
              <w:rPr>
                <w:rFonts w:ascii="MathJax_Main" w:eastAsia="Times New Roman" w:hAnsi="MathJax_Main" w:cs="Helvetica"/>
                <w:color w:val="666666"/>
                <w:sz w:val="18"/>
                <w:szCs w:val="18"/>
                <w:bdr w:val="none" w:sz="0" w:space="0" w:color="auto" w:frame="1"/>
              </w:rPr>
              <w:t>&lt;</w:t>
            </w:r>
            <w:r w:rsidRPr="00734A2F">
              <w:rPr>
                <w:rFonts w:ascii="MathJax_Math-italic" w:eastAsia="Times New Roman" w:hAnsi="MathJax_Math-italic" w:cs="Helvetica"/>
                <w:color w:val="666666"/>
                <w:sz w:val="18"/>
                <w:szCs w:val="18"/>
                <w:bdr w:val="none" w:sz="0" w:space="0" w:color="auto" w:frame="1"/>
              </w:rPr>
              <w:t>j</w:t>
            </w:r>
            <w:r w:rsidRPr="00734A2F">
              <w:rPr>
                <w:rFonts w:ascii="MathJax_Main" w:eastAsia="Times New Roman" w:hAnsi="MathJax_Main" w:cs="Helvetica"/>
                <w:color w:val="666666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734A2F">
              <w:rPr>
                <w:rFonts w:ascii="MathJax_Math-italic" w:eastAsia="Times New Roman" w:hAnsi="MathJax_Math-italic" w:cs="Helvetica"/>
                <w:color w:val="666666"/>
                <w:sz w:val="18"/>
                <w:szCs w:val="18"/>
                <w:bdr w:val="none" w:sz="0" w:space="0" w:color="auto" w:frame="1"/>
              </w:rPr>
              <w:t>n</w:t>
            </w:r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P</w:t>
            </w:r>
            <w:proofErr w:type="spellEnd"/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(</w:t>
            </w:r>
            <w:proofErr w:type="spellStart"/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i</w:t>
            </w: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,</w:t>
            </w:r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j</w:t>
            </w:r>
            <w:proofErr w:type="spellEnd"/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)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∑0&lt;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&lt;m\0&lt;j&lt;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nP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i,j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\sum_{\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substack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{0&lt;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i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&lt;m\0&lt;j&lt;n}} P(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i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, j)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Size1" w:eastAsia="Times New Roman" w:hAnsi="MathJax_Size1" w:cs="Helvetica"/>
                <w:color w:val="666666"/>
                <w:sz w:val="25"/>
                <w:szCs w:val="25"/>
                <w:bdr w:val="none" w:sz="0" w:space="0" w:color="auto" w:frame="1"/>
              </w:rPr>
              <w:t>∫</w:t>
            </w:r>
            <w:proofErr w:type="spellStart"/>
            <w:r w:rsidRPr="00734A2F">
              <w:rPr>
                <w:rFonts w:ascii="MathJax_Math-italic" w:eastAsia="Times New Roman" w:hAnsi="MathJax_Math-italic" w:cs="Helvetica"/>
                <w:color w:val="666666"/>
                <w:sz w:val="18"/>
                <w:szCs w:val="18"/>
                <w:bdr w:val="none" w:sz="0" w:space="0" w:color="auto" w:frame="1"/>
              </w:rPr>
              <w:t>ab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∫ab</w:t>
            </w:r>
            <w:proofErr w:type="spellEnd"/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int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limits_a^b</w:t>
            </w:r>
            <w:proofErr w:type="spellEnd"/>
          </w:p>
        </w:tc>
      </w:tr>
    </w:tbl>
    <w:p w:rsidR="00734A2F" w:rsidRPr="00734A2F" w:rsidRDefault="00734A2F" w:rsidP="00734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6248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5"/>
        <w:gridCol w:w="8913"/>
      </w:tblGrid>
      <w:tr w:rsidR="00734A2F" w:rsidRPr="00734A2F" w:rsidTr="00734A2F">
        <w:trPr>
          <w:trHeight w:val="525"/>
          <w:tblHeader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8F8F8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8F8F8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Script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a</w:t>
            </w:r>
            <w:r w:rsidRPr="00734A2F">
              <w:rPr>
                <w:rFonts w:ascii="MathJax_Main" w:eastAsia="Times New Roman" w:hAnsi="MathJax_Main" w:cs="Helvetica"/>
                <w:color w:val="666666"/>
                <w:sz w:val="18"/>
                <w:szCs w:val="18"/>
                <w:bdr w:val="none" w:sz="0" w:space="0" w:color="auto" w:frame="1"/>
              </w:rPr>
              <w:t>′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a′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 </w:t>
            </w:r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a</w:t>
            </w:r>
            <w:r w:rsidRPr="00734A2F">
              <w:rPr>
                <w:rFonts w:ascii="MathJax_Main" w:eastAsia="Times New Roman" w:hAnsi="MathJax_Main" w:cs="Helvetica"/>
                <w:color w:val="666666"/>
                <w:sz w:val="18"/>
                <w:szCs w:val="18"/>
                <w:bdr w:val="none" w:sz="0" w:space="0" w:color="auto" w:frame="1"/>
              </w:rPr>
              <w:t>′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a′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a` a^{\prime}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proofErr w:type="spellStart"/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a</w:t>
            </w:r>
            <w:r w:rsidRPr="00734A2F">
              <w:rPr>
                <w:rFonts w:ascii="MathJax_Main" w:eastAsia="Times New Roman" w:hAnsi="MathJax_Main" w:cs="Helvetica"/>
                <w:color w:val="666666"/>
                <w:sz w:val="18"/>
                <w:szCs w:val="18"/>
                <w:bdr w:val="none" w:sz="0" w:space="0" w:color="auto" w:frame="1"/>
              </w:rPr>
              <w:t>′′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a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″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a’’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proofErr w:type="spellStart"/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a</w:t>
            </w: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^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a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^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hat{a}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proofErr w:type="spellStart"/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a</w:t>
            </w: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¯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a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¯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\bar{a}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a</w:t>
            </w: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`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a`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\grave{a}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a</w:t>
            </w: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´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a´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\acute{a}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$\dot{a}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\dot{a}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proofErr w:type="spellStart"/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a</w:t>
            </w: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¨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a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¨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ddot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{a}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/</w:t>
            </w:r>
            <w:proofErr w:type="spellStart"/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a</w:t>
            </w:r>
            <w:r w:rsidRPr="00734A2F">
              <w:rPr>
                <w:rFonts w:ascii="Cambria Math" w:eastAsia="Times New Roman" w:hAnsi="Cambria Math" w:cs="Cambria Math"/>
                <w:color w:val="666666"/>
                <w:sz w:val="21"/>
                <w:szCs w:val="21"/>
                <w:bdr w:val="none" w:sz="0" w:space="0" w:color="auto" w:frame="1"/>
              </w:rPr>
              <w:t>⧸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\not{a}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proofErr w:type="spellStart"/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a</w:t>
            </w: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˚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a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˚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mathring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{a}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AB</w:t>
            </w: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−→−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AB→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overrightarrow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{AB}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AB</w:t>
            </w: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←−−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AB←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overleftarrow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{AB}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proofErr w:type="spellStart"/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a</w:t>
            </w:r>
            <w:r w:rsidRPr="00734A2F">
              <w:rPr>
                <w:rFonts w:ascii="MathJax_Main" w:eastAsia="Times New Roman" w:hAnsi="MathJax_Main" w:cs="Helvetica"/>
                <w:color w:val="666666"/>
                <w:sz w:val="18"/>
                <w:szCs w:val="18"/>
                <w:bdr w:val="none" w:sz="0" w:space="0" w:color="auto" w:frame="1"/>
              </w:rPr>
              <w:t>′′′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a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‴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a’’’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proofErr w:type="spellStart"/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aaa</w:t>
            </w:r>
            <w:proofErr w:type="spellEnd"/>
            <w:r w:rsidRPr="00734A2F">
              <w:rPr>
                <w:rFonts w:ascii="MathJax_Main" w:eastAsia="Times New Roman" w:hAnsi="MathJax_Main" w:cs="Helvetica"/>
                <w:color w:val="666666"/>
                <w:sz w:val="18"/>
                <w:szCs w:val="18"/>
                <w:bdr w:val="none" w:sz="0" w:space="0" w:color="auto" w:frame="1"/>
              </w:rPr>
              <w:t>¯¯¯¯¯¯¯¯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aaa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¯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overline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{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aaa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}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proofErr w:type="spellStart"/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lastRenderedPageBreak/>
              <w:t>a</w:t>
            </w: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ˇ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a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ˇ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\check{a}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a</w:t>
            </w:r>
            <w:r w:rsidRPr="00734A2F">
              <w:rPr>
                <w:rFonts w:ascii="Cambria Math" w:eastAsia="Times New Roman" w:hAnsi="Cambria Math" w:cs="Cambria Math"/>
                <w:color w:val="666666"/>
                <w:sz w:val="25"/>
                <w:szCs w:val="25"/>
                <w:bdr w:val="none" w:sz="0" w:space="0" w:color="auto" w:frame="1"/>
              </w:rPr>
              <w:t>⃗</w:t>
            </w: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 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a→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vec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{a}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a</w:t>
            </w: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−−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a_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\underline{a}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th-italic" w:eastAsia="Times New Roman" w:hAnsi="MathJax_Math-italic" w:cs="Helvetica"/>
                <w:color w:val="FF0000"/>
                <w:sz w:val="25"/>
                <w:szCs w:val="25"/>
                <w:bdr w:val="none" w:sz="0" w:space="0" w:color="auto" w:frame="1"/>
              </w:rPr>
              <w:t>x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x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\color{red}x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±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±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\pm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Cambria Math" w:eastAsia="Times New Roman" w:hAnsi="Cambria Math" w:cs="Cambria Math"/>
                <w:color w:val="666666"/>
                <w:sz w:val="25"/>
                <w:szCs w:val="25"/>
                <w:bdr w:val="none" w:sz="0" w:space="0" w:color="auto" w:frame="1"/>
              </w:rPr>
              <w:t>∓</w:t>
            </w:r>
            <w:r w:rsidRPr="00734A2F">
              <w:rPr>
                <w:rFonts w:ascii="Cambria Math" w:eastAsia="Times New Roman" w:hAnsi="Cambria Math" w:cs="Cambria Math"/>
                <w:color w:val="666666"/>
                <w:sz w:val="21"/>
                <w:szCs w:val="21"/>
                <w:bdr w:val="none" w:sz="0" w:space="0" w:color="auto" w:frame="1"/>
              </w:rPr>
              <w:t>∓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mp</w:t>
            </w:r>
            <w:proofErr w:type="spellEnd"/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Size1" w:eastAsia="Times New Roman" w:hAnsi="MathJax_Size1" w:cs="Helvetica"/>
                <w:color w:val="666666"/>
                <w:sz w:val="25"/>
                <w:szCs w:val="25"/>
                <w:bdr w:val="none" w:sz="0" w:space="0" w:color="auto" w:frame="1"/>
              </w:rPr>
              <w:t>∫</w:t>
            </w:r>
            <w:proofErr w:type="spellStart"/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y</w:t>
            </w: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d</w:t>
            </w:r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x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∫ydx</w:t>
            </w:r>
            <w:proofErr w:type="spellEnd"/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int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 xml:space="preserve"> y 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mathrm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{d}x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\,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\: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\;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!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!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!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Size1" w:eastAsia="Times New Roman" w:hAnsi="MathJax_Size1" w:cs="Helvetica"/>
                <w:color w:val="666666"/>
                <w:sz w:val="25"/>
                <w:szCs w:val="25"/>
                <w:bdr w:val="none" w:sz="0" w:space="0" w:color="auto" w:frame="1"/>
              </w:rPr>
              <w:t>∫</w:t>
            </w:r>
            <w:proofErr w:type="spellStart"/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y</w:t>
            </w: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d</w:t>
            </w:r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x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∫ydx</w:t>
            </w:r>
            <w:proofErr w:type="spellEnd"/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int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 xml:space="preserve"> y\, 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mathrm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{d}x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…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…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\dots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…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…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ldots</w:t>
            </w:r>
            <w:proofErr w:type="spellEnd"/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Cambria Math" w:eastAsia="Times New Roman" w:hAnsi="Cambria Math" w:cs="Cambria Math"/>
                <w:color w:val="666666"/>
                <w:sz w:val="25"/>
                <w:szCs w:val="25"/>
                <w:bdr w:val="none" w:sz="0" w:space="0" w:color="auto" w:frame="1"/>
              </w:rPr>
              <w:t>⋯</w:t>
            </w:r>
            <w:r w:rsidRPr="00734A2F">
              <w:rPr>
                <w:rFonts w:ascii="Cambria Math" w:eastAsia="Times New Roman" w:hAnsi="Cambria Math" w:cs="Cambria Math"/>
                <w:color w:val="666666"/>
                <w:sz w:val="21"/>
                <w:szCs w:val="21"/>
                <w:bdr w:val="none" w:sz="0" w:space="0" w:color="auto" w:frame="1"/>
              </w:rPr>
              <w:t>⋯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cdots</w:t>
            </w:r>
            <w:proofErr w:type="spellEnd"/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Cambria Math" w:eastAsia="Times New Roman" w:hAnsi="Cambria Math" w:cs="Cambria Math"/>
                <w:color w:val="666666"/>
                <w:sz w:val="25"/>
                <w:szCs w:val="25"/>
                <w:bdr w:val="none" w:sz="0" w:space="0" w:color="auto" w:frame="1"/>
              </w:rPr>
              <w:t>⋮</w:t>
            </w:r>
            <w:r w:rsidRPr="00734A2F">
              <w:rPr>
                <w:rFonts w:ascii="Cambria Math" w:eastAsia="Times New Roman" w:hAnsi="Cambria Math" w:cs="Cambria Math"/>
                <w:color w:val="666666"/>
                <w:sz w:val="21"/>
                <w:szCs w:val="21"/>
                <w:bdr w:val="none" w:sz="0" w:space="0" w:color="auto" w:frame="1"/>
              </w:rPr>
              <w:t>⋮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vdots</w:t>
            </w:r>
            <w:proofErr w:type="spellEnd"/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Cambria Math" w:eastAsia="Times New Roman" w:hAnsi="Cambria Math" w:cs="Cambria Math"/>
                <w:color w:val="666666"/>
                <w:sz w:val="25"/>
                <w:szCs w:val="25"/>
                <w:bdr w:val="none" w:sz="0" w:space="0" w:color="auto" w:frame="1"/>
              </w:rPr>
              <w:t>⋱</w:t>
            </w:r>
            <w:r w:rsidRPr="00734A2F">
              <w:rPr>
                <w:rFonts w:ascii="Cambria Math" w:eastAsia="Times New Roman" w:hAnsi="Cambria Math" w:cs="Cambria Math"/>
                <w:color w:val="666666"/>
                <w:sz w:val="21"/>
                <w:szCs w:val="21"/>
                <w:bdr w:val="none" w:sz="0" w:space="0" w:color="auto" w:frame="1"/>
              </w:rPr>
              <w:t>⋱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ddots</w:t>
            </w:r>
            <w:proofErr w:type="spellEnd"/>
          </w:p>
        </w:tc>
      </w:tr>
    </w:tbl>
    <w:p w:rsidR="00734A2F" w:rsidRPr="00734A2F" w:rsidRDefault="00734A2F" w:rsidP="00734A2F">
      <w:pPr>
        <w:pBdr>
          <w:bottom w:val="single" w:sz="6" w:space="0" w:color="DDDDDD"/>
        </w:pBd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574C4C"/>
          <w:sz w:val="26"/>
          <w:szCs w:val="26"/>
        </w:rPr>
      </w:pPr>
      <w:r w:rsidRPr="00734A2F">
        <w:rPr>
          <w:rFonts w:ascii="Helvetica" w:eastAsia="Times New Roman" w:hAnsi="Helvetica" w:cs="Helvetica"/>
          <w:b/>
          <w:bCs/>
          <w:color w:val="574C4C"/>
          <w:sz w:val="26"/>
          <w:szCs w:val="26"/>
        </w:rPr>
        <w:t xml:space="preserve">Brackets </w:t>
      </w:r>
      <w:proofErr w:type="spellStart"/>
      <w:r w:rsidRPr="00734A2F">
        <w:rPr>
          <w:rFonts w:ascii="Helvetica" w:eastAsia="Times New Roman" w:hAnsi="Helvetica" w:cs="Helvetica"/>
          <w:b/>
          <w:bCs/>
          <w:color w:val="574C4C"/>
          <w:sz w:val="26"/>
          <w:szCs w:val="26"/>
        </w:rPr>
        <w:t>etc</w:t>
      </w:r>
      <w:proofErr w:type="spellEnd"/>
    </w:p>
    <w:tbl>
      <w:tblPr>
        <w:tblW w:w="16248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2"/>
        <w:gridCol w:w="11006"/>
      </w:tblGrid>
      <w:tr w:rsidR="00734A2F" w:rsidRPr="00734A2F" w:rsidTr="00734A2F">
        <w:trPr>
          <w:trHeight w:val="525"/>
          <w:tblHeader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8F8F8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8F8F8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Script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(</w:t>
            </w:r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a</w:t>
            </w: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)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(a)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[</w:t>
            </w:r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a</w:t>
            </w:r>
            <w:r w:rsidRPr="00734A2F">
              <w:rPr>
                <w:rFonts w:ascii="MathJax_Main" w:eastAsia="Times New Roman" w:hAnsi="MathJax_Main" w:cs="Helvetica"/>
                <w:color w:val="666666"/>
                <w:sz w:val="25"/>
                <w:szCs w:val="25"/>
                <w:bdr w:val="none" w:sz="0" w:space="0" w:color="auto" w:frame="1"/>
              </w:rPr>
              <w:t>]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[a]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[a]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a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{a}</w:t>
            </w:r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Cambria Math" w:eastAsia="Times New Roman" w:hAnsi="Cambria Math" w:cs="Cambria Math"/>
                <w:color w:val="666666"/>
                <w:sz w:val="25"/>
                <w:szCs w:val="25"/>
                <w:bdr w:val="none" w:sz="0" w:space="0" w:color="auto" w:frame="1"/>
              </w:rPr>
              <w:t>⟨</w:t>
            </w:r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f</w:t>
            </w:r>
            <w:r w:rsidRPr="00734A2F">
              <w:rPr>
                <w:rFonts w:ascii="Cambria Math" w:eastAsia="Times New Roman" w:hAnsi="Cambria Math" w:cs="Cambria Math"/>
                <w:color w:val="666666"/>
                <w:sz w:val="25"/>
                <w:szCs w:val="25"/>
                <w:bdr w:val="none" w:sz="0" w:space="0" w:color="auto" w:frame="1"/>
              </w:rPr>
              <w:t>⟩</w:t>
            </w:r>
            <w:r w:rsidRPr="00734A2F">
              <w:rPr>
                <w:rFonts w:ascii="Cambria Math" w:eastAsia="Times New Roman" w:hAnsi="Cambria Math" w:cs="Cambria Math"/>
                <w:color w:val="666666"/>
                <w:sz w:val="21"/>
                <w:szCs w:val="21"/>
                <w:bdr w:val="none" w:sz="0" w:space="0" w:color="auto" w:frame="1"/>
              </w:rPr>
              <w:t>⟨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f</w:t>
            </w:r>
            <w:r w:rsidRPr="00734A2F">
              <w:rPr>
                <w:rFonts w:ascii="Cambria Math" w:eastAsia="Times New Roman" w:hAnsi="Cambria Math" w:cs="Cambria Math"/>
                <w:color w:val="666666"/>
                <w:sz w:val="21"/>
                <w:szCs w:val="21"/>
                <w:bdr w:val="none" w:sz="0" w:space="0" w:color="auto" w:frame="1"/>
              </w:rPr>
              <w:t>⟩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langle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 xml:space="preserve"> f 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rangle</w:t>
            </w:r>
            <w:proofErr w:type="spellEnd"/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Cambria Math" w:eastAsia="Times New Roman" w:hAnsi="Cambria Math" w:cs="Cambria Math"/>
                <w:color w:val="666666"/>
                <w:sz w:val="25"/>
                <w:szCs w:val="25"/>
                <w:bdr w:val="none" w:sz="0" w:space="0" w:color="auto" w:frame="1"/>
              </w:rPr>
              <w:t>⌊</w:t>
            </w:r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f</w:t>
            </w:r>
            <w:r w:rsidRPr="00734A2F">
              <w:rPr>
                <w:rFonts w:ascii="Cambria Math" w:eastAsia="Times New Roman" w:hAnsi="Cambria Math" w:cs="Cambria Math"/>
                <w:color w:val="666666"/>
                <w:sz w:val="25"/>
                <w:szCs w:val="25"/>
                <w:bdr w:val="none" w:sz="0" w:space="0" w:color="auto" w:frame="1"/>
              </w:rPr>
              <w:t>⌋</w:t>
            </w:r>
            <w:r w:rsidRPr="00734A2F">
              <w:rPr>
                <w:rFonts w:ascii="Cambria Math" w:eastAsia="Times New Roman" w:hAnsi="Cambria Math" w:cs="Cambria Math"/>
                <w:color w:val="666666"/>
                <w:sz w:val="21"/>
                <w:szCs w:val="21"/>
                <w:bdr w:val="none" w:sz="0" w:space="0" w:color="auto" w:frame="1"/>
              </w:rPr>
              <w:t>⌊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f</w:t>
            </w:r>
            <w:r w:rsidRPr="00734A2F">
              <w:rPr>
                <w:rFonts w:ascii="Cambria Math" w:eastAsia="Times New Roman" w:hAnsi="Cambria Math" w:cs="Cambria Math"/>
                <w:color w:val="666666"/>
                <w:sz w:val="21"/>
                <w:szCs w:val="21"/>
                <w:bdr w:val="none" w:sz="0" w:space="0" w:color="auto" w:frame="1"/>
              </w:rPr>
              <w:t>⌋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lfloor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 xml:space="preserve"> f 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rfloor</w:t>
            </w:r>
            <w:proofErr w:type="spellEnd"/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Cambria Math" w:eastAsia="Times New Roman" w:hAnsi="Cambria Math" w:cs="Cambria Math"/>
                <w:color w:val="666666"/>
                <w:sz w:val="25"/>
                <w:szCs w:val="25"/>
                <w:bdr w:val="none" w:sz="0" w:space="0" w:color="auto" w:frame="1"/>
              </w:rPr>
              <w:t>⌈</w:t>
            </w:r>
            <w:r w:rsidRPr="00734A2F">
              <w:rPr>
                <w:rFonts w:ascii="MathJax_Math-italic" w:eastAsia="Times New Roman" w:hAnsi="MathJax_Math-italic" w:cs="Helvetica"/>
                <w:color w:val="666666"/>
                <w:sz w:val="25"/>
                <w:szCs w:val="25"/>
                <w:bdr w:val="none" w:sz="0" w:space="0" w:color="auto" w:frame="1"/>
              </w:rPr>
              <w:t>f</w:t>
            </w:r>
            <w:r w:rsidRPr="00734A2F">
              <w:rPr>
                <w:rFonts w:ascii="Cambria Math" w:eastAsia="Times New Roman" w:hAnsi="Cambria Math" w:cs="Cambria Math"/>
                <w:color w:val="666666"/>
                <w:sz w:val="25"/>
                <w:szCs w:val="25"/>
                <w:bdr w:val="none" w:sz="0" w:space="0" w:color="auto" w:frame="1"/>
              </w:rPr>
              <w:t>⌉</w:t>
            </w:r>
            <w:r w:rsidRPr="00734A2F">
              <w:rPr>
                <w:rFonts w:ascii="Cambria Math" w:eastAsia="Times New Roman" w:hAnsi="Cambria Math" w:cs="Cambria Math"/>
                <w:color w:val="666666"/>
                <w:sz w:val="21"/>
                <w:szCs w:val="21"/>
                <w:bdr w:val="none" w:sz="0" w:space="0" w:color="auto" w:frame="1"/>
              </w:rPr>
              <w:t>⌈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f</w:t>
            </w:r>
            <w:r w:rsidRPr="00734A2F">
              <w:rPr>
                <w:rFonts w:ascii="Cambria Math" w:eastAsia="Times New Roman" w:hAnsi="Cambria Math" w:cs="Cambria Math"/>
                <w:color w:val="666666"/>
                <w:sz w:val="21"/>
                <w:szCs w:val="21"/>
                <w:bdr w:val="none" w:sz="0" w:space="0" w:color="auto" w:frame="1"/>
              </w:rPr>
              <w:t>⌉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lceil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 xml:space="preserve"> f 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rceil</w:t>
            </w:r>
            <w:proofErr w:type="spellEnd"/>
          </w:p>
        </w:tc>
      </w:tr>
      <w:tr w:rsidR="00734A2F" w:rsidRPr="00734A2F" w:rsidTr="00734A2F">
        <w:trPr>
          <w:trHeight w:val="525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bookmarkStart w:id="0" w:name="_GoBack"/>
            <w:bookmarkEnd w:id="0"/>
            <w:r w:rsidRPr="00734A2F">
              <w:rPr>
                <w:rFonts w:ascii="Cambria Math" w:eastAsia="Times New Roman" w:hAnsi="Cambria Math" w:cs="Cambria Math"/>
                <w:color w:val="666666"/>
                <w:sz w:val="21"/>
                <w:szCs w:val="21"/>
                <w:bdr w:val="none" w:sz="0" w:space="0" w:color="auto" w:frame="1"/>
              </w:rPr>
              <w:t>⌜</w:t>
            </w: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  <w:bdr w:val="none" w:sz="0" w:space="0" w:color="auto" w:frame="1"/>
              </w:rPr>
              <w:t>f</w:t>
            </w:r>
            <w:r w:rsidRPr="00734A2F">
              <w:rPr>
                <w:rFonts w:ascii="Cambria Math" w:eastAsia="Times New Roman" w:hAnsi="Cambria Math" w:cs="Cambria Math"/>
                <w:color w:val="666666"/>
                <w:sz w:val="21"/>
                <w:szCs w:val="21"/>
                <w:bdr w:val="none" w:sz="0" w:space="0" w:color="auto" w:frame="1"/>
              </w:rPr>
              <w:t>⌝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34A2F" w:rsidRPr="00734A2F" w:rsidRDefault="00734A2F" w:rsidP="00734A2F">
            <w:pPr>
              <w:spacing w:after="0" w:line="240" w:lineRule="auto"/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</w:pPr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ulcorner</w:t>
            </w:r>
            <w:proofErr w:type="spellEnd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 xml:space="preserve"> f \</w:t>
            </w:r>
            <w:proofErr w:type="spellStart"/>
            <w:r w:rsidRPr="00734A2F">
              <w:rPr>
                <w:rFonts w:ascii="inherit" w:eastAsia="Times New Roman" w:hAnsi="inherit" w:cs="Helvetica"/>
                <w:color w:val="666666"/>
                <w:sz w:val="21"/>
                <w:szCs w:val="21"/>
              </w:rPr>
              <w:t>urcorner</w:t>
            </w:r>
            <w:proofErr w:type="spellEnd"/>
          </w:p>
        </w:tc>
      </w:tr>
    </w:tbl>
    <w:p w:rsidR="00735D23" w:rsidRDefault="00735D23"/>
    <w:sectPr w:rsidR="00735D23" w:rsidSect="00734A2F">
      <w:pgSz w:w="12240" w:h="15840"/>
      <w:pgMar w:top="720" w:right="0" w:bottom="72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A2F"/>
    <w:rsid w:val="004025F2"/>
    <w:rsid w:val="00455457"/>
    <w:rsid w:val="00734A2F"/>
    <w:rsid w:val="0073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FE9FC-B518-4AD0-8716-898C6D55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4A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4A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i">
    <w:name w:val="mi"/>
    <w:basedOn w:val="DefaultParagraphFont"/>
    <w:rsid w:val="00734A2F"/>
  </w:style>
  <w:style w:type="character" w:customStyle="1" w:styleId="mjxassistivemathml">
    <w:name w:val="mjx_assistive_mathml"/>
    <w:basedOn w:val="DefaultParagraphFont"/>
    <w:rsid w:val="00734A2F"/>
  </w:style>
  <w:style w:type="character" w:customStyle="1" w:styleId="mo">
    <w:name w:val="mo"/>
    <w:basedOn w:val="DefaultParagraphFont"/>
    <w:rsid w:val="00734A2F"/>
  </w:style>
  <w:style w:type="character" w:customStyle="1" w:styleId="mn">
    <w:name w:val="mn"/>
    <w:basedOn w:val="DefaultParagraphFont"/>
    <w:rsid w:val="00734A2F"/>
  </w:style>
  <w:style w:type="character" w:customStyle="1" w:styleId="msqrt">
    <w:name w:val="msqrt"/>
    <w:basedOn w:val="DefaultParagraphFont"/>
    <w:rsid w:val="00734A2F"/>
  </w:style>
  <w:style w:type="character" w:customStyle="1" w:styleId="mroot">
    <w:name w:val="mroot"/>
    <w:basedOn w:val="DefaultParagraphFont"/>
    <w:rsid w:val="00734A2F"/>
  </w:style>
  <w:style w:type="character" w:customStyle="1" w:styleId="mtext">
    <w:name w:val="mtext"/>
    <w:basedOn w:val="DefaultParagraphFont"/>
    <w:rsid w:val="00734A2F"/>
  </w:style>
  <w:style w:type="paragraph" w:styleId="BalloonText">
    <w:name w:val="Balloon Text"/>
    <w:basedOn w:val="Normal"/>
    <w:link w:val="BalloonTextChar"/>
    <w:uiPriority w:val="99"/>
    <w:semiHidden/>
    <w:unhideWhenUsed/>
    <w:rsid w:val="004554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4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4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Mankala Srinikethan (RBEI/ESP72)</dc:creator>
  <cp:keywords/>
  <dc:description/>
  <cp:lastModifiedBy>Mankala Srinikethan (RBEI/ESP72)</cp:lastModifiedBy>
  <cp:revision>1</cp:revision>
  <dcterms:created xsi:type="dcterms:W3CDTF">2018-10-01T10:05:00Z</dcterms:created>
  <dcterms:modified xsi:type="dcterms:W3CDTF">2018-10-01T10:42:00Z</dcterms:modified>
</cp:coreProperties>
</file>