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SRINIDHI SANIKOMMU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Senior Data Scientist  |  Machine Learning  |  NLP &amp; LLMs  |  MLOps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Newark, NJ  |  +1 (856) 526-2084  |  srinidhireddy0822@gmail.com  |  linkedin.com/in/srinidhi-sanikommu  |  github.com/srinidhi-sanikommu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Senior Data Scientist with 6+ years of experience designing, deploying, and scaling production machine learning systems for top-tier financial services and healthcare enterprises, including Goldman Sachs, JPMorgan Chase, and UnitedHealth Group. Specialist in NLP and Large Language Models (LLMs), fraud and risk modeling, and end-to-end MLOps on AWS and Databricks. Track record of shipping 50+ production models processing 15M+ daily records, delivering $50M+ in annual fraud-loss prevention, $12M in retention savings, and 60% faster model deployment cycles. Strong cross-functional partner across engineering, product, risk, and compliance; experienced mentor of junior data scientists.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 &amp; Data: </w:t>
      </w:r>
      <w:r>
        <w:rPr>
          <w:rFonts w:ascii="Calibri" w:cs="Calibri" w:eastAsia="Calibri" w:hAnsi="Calibri"/>
          <w:sz w:val="22"/>
          <w:szCs w:val="22"/>
        </w:rPr>
        <w:t xml:space="preserve">Python (pandas, NumPy, scikit-learn), R, SQL, Spark SQL, PySpark, Dask, Scala (basic)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Machine Learning: </w:t>
      </w:r>
      <w:r>
        <w:rPr>
          <w:rFonts w:ascii="Calibri" w:cs="Calibri" w:eastAsia="Calibri" w:hAnsi="Calibri"/>
          <w:sz w:val="22"/>
          <w:szCs w:val="22"/>
        </w:rPr>
        <w:t xml:space="preserve">Scikit-learn, TensorFlow, PyTorch, Keras, XGBoost, LightGBM, Hugging Face Transformers, Ensemble Methods, Anomaly Detection, Time-Series Forecasting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NLP &amp; Generative AI: </w:t>
      </w:r>
      <w:r>
        <w:rPr>
          <w:rFonts w:ascii="Calibri" w:cs="Calibri" w:eastAsia="Calibri" w:hAnsi="Calibri"/>
          <w:sz w:val="22"/>
          <w:szCs w:val="22"/>
        </w:rPr>
        <w:t xml:space="preserve">BERT, RoBERTa, GPT-family LLMs, LLM Fine-Tuning (LoRA / PEFT), RAG (Retrieval-Augmented Generation), Vector Databases (FAISS, Pinecone), Embeddings, Sentence Transformers, Prompt Engineering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MLOps &amp; Deployment: </w:t>
      </w:r>
      <w:r>
        <w:rPr>
          <w:rFonts w:ascii="Calibri" w:cs="Calibri" w:eastAsia="Calibri" w:hAnsi="Calibri"/>
          <w:sz w:val="22"/>
          <w:szCs w:val="22"/>
        </w:rPr>
        <w:t xml:space="preserve">MLflow, Docker, Kubernetes, AWS SageMaker, Vertex AI, Azure ML, CI/CD, Model Monitoring, Drift Detection, Feature Stores (Feast), FastAPI, REST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Engineering: </w:t>
      </w:r>
      <w:r>
        <w:rPr>
          <w:rFonts w:ascii="Calibri" w:cs="Calibri" w:eastAsia="Calibri" w:hAnsi="Calibri"/>
          <w:sz w:val="22"/>
          <w:szCs w:val="22"/>
        </w:rPr>
        <w:t xml:space="preserve">Apache Spark, Apache Airflow, dbt, Apache Kafka, Databricks, Snowflake, BigQuery, Delta Lake, ETL/ELT Pipelines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Platforms: </w:t>
      </w:r>
      <w:r>
        <w:rPr>
          <w:rFonts w:ascii="Calibri" w:cs="Calibri" w:eastAsia="Calibri" w:hAnsi="Calibri"/>
          <w:sz w:val="22"/>
          <w:szCs w:val="22"/>
        </w:rPr>
        <w:t xml:space="preserve">AWS (SageMaker, EC2, S3, Lambda, EMR), GCP (BigQuery, Vertex AI), Azure ML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Visualization &amp; BI: </w:t>
      </w:r>
      <w:r>
        <w:rPr>
          <w:rFonts w:ascii="Calibri" w:cs="Calibri" w:eastAsia="Calibri" w:hAnsi="Calibri"/>
          <w:sz w:val="22"/>
          <w:szCs w:val="22"/>
        </w:rPr>
        <w:t xml:space="preserve">Tableau, Power BI, Plotly, Matplotlib, Seaborn, Streamlit, D3.js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Statistics &amp; Methods: </w:t>
      </w:r>
      <w:r>
        <w:rPr>
          <w:rFonts w:ascii="Calibri" w:cs="Calibri" w:eastAsia="Calibri" w:hAnsi="Calibri"/>
          <w:sz w:val="22"/>
          <w:szCs w:val="22"/>
        </w:rPr>
        <w:t xml:space="preserve">A/B Testing, Causal Inference, Bayesian Inference, Hypothesis Testing, Experimental Design, SHAP / Explainable AI (XAI), Optimization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72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Data Scientist,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Goldman Sachs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New York, NY |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NLP and LLM model development for regulatory document analysis, achieving 94% F1-score across 1M+ documents using BERT and PyTorch; reduced manual compliance review workload by ~35%.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Architected a real-time risk-scoring system processing 10M+ daily transactions with an XGBoost + Isolation Forest ensemble, delivering an estimated $50M+ in annual fraud-loss prevention.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end-to-end MLOps pipelines on Databricks and AWS SageMaker (MLflow, Docker, CI/CD), reducing model deployment time by 60% and standardizing monitoring and drift detection across 20+ production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Prototyped retrieval-augmented generation (RAG) workflows over internal regulatory corpora using vector embeddings and LLM-based summarization to accelerate analyst research.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Mentored a team of 4 data scientists on MLOps best practices, code review standards, experimental design, and model-validation rigor.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Partnered with Risk, Compliance, and Engineering leadership to translate regulatory and business requirements into measurable, audit-ready ML deliverables.</w:t>
      </w:r>
    </w:p>
    <w:p>
      <w:pPr>
        <w:tabs>
          <w:tab w:val="right" w:pos="972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Scientist,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JPMorgan Chase &amp; Co.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Chicago, IL | 2020 –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Developed a fraud-detection ensemble (XGBoost + LightGBM) that reduced false-positive alerts by 35% while maintaining 99.2% precision, materially lowering analyst review burden.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 deep-learning customer-churn prediction model in TensorFlow / Keras, surfacing high-risk customer cohorts 30 days early and delivering an estimated $12M in annual retention savings.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automated ETL pipelines processing 50M+ records daily using PySpark and Apache Airflow on the firm’s data lake, improving feature freshness and downstream model SLAs.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Shipped a production-grade credit-risk scoring REST API using FastAPI and LightGBM with sub-50ms p99 latency and SHAP-based explainability for model-risk governance.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Operationalized model monitoring, drift detection, and retraining schedules in collaboration with platform and risk teams.</w:t>
      </w:r>
    </w:p>
    <w:p>
      <w:pPr>
        <w:tabs>
          <w:tab w:val="right" w:pos="9720"/>
        </w:tabs>
        <w:spacing w:after="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Analyst,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UnitedHealth Group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Minneapolis, MN | 2018 –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predictive models for patient readmission risk reaching 87% accuracy, informing care-management resource allocation and care-coordination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and maintained 15+ Tableau dashboards used by 200+ executives for strategic planning and real-time outcome tracking across hospital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reporting pipelines with SQL and Python, eliminating ~20 hours of manual reporting per week and improving data freshness for downstream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Conducted deep exploratory analysis on structured and unstructured healthcare data (EHR, claims, clinical notes), surfacing actionable insights for clinical and operations leaders.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Partnered with clinicians and operations leaders to translate complex healthcare problems into rigorous analytical frameworks and decision-support tools.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FEATURED 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Real-Time Fraud Detection Platform — Python, Spark Streaming, Kafka, AWS, XGBoost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End-to-end streaming ML pipeline ingesting Kafka events and scoring transactions with an ensemble model; achieved 99.2% precision and contributed to $50M+ annual fraud prevention.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NLP Document Intelligence Platform — BERT, PyTorch, Hugging Face, Airflow, FAISS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Transformer-based document classification and named-entity extraction for regulatory compliance; processed 1M+ documents at 94% F1, with vector-store retrieval for analyst Q&amp;A.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Customer Churn Prediction Engine — TensorFlow, Keras, SQL, Tableau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Deep-learning model predicting churn 30 days in advance with explainable feature attribution, enabling proactive retention campaigns and ~$12M in annual savings.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72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Science, Data Science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Expected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Rowan University, Glassboro, New Jersey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GPA: 3.4 / 4.0  |  Coursework: Machine Learning, Deep Learning, Big Data Analytics, Statistical Modeling, NLP</w:t>
      </w:r>
    </w:p>
    <w:p>
      <w:pPr>
        <w:tabs>
          <w:tab w:val="right" w:pos="972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Technology, Computer Science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2018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Jawaharlal Nehru Technological University (JNTU), Hyderabad, India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AWS Certified Machine Learning – Specialty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Databricks Certified Machine Learning Professional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DeepLearning.AI — Generative AI with Large Language Models / NLP Specialization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Srinidhi Sanikommu — Senior Data Scientist Resume</dc:title>
  <dc:creator>Srinidhi Sanikommu</dc:creator>
  <cp:lastModifiedBy>Un-named</cp:lastModifiedBy>
  <cp:revision>1</cp:revision>
  <dcterms:created xsi:type="dcterms:W3CDTF">2026-05-05T18:45:33.502Z</dcterms:created>
  <dcterms:modified xsi:type="dcterms:W3CDTF">2026-05-05T18:45:33.502Z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