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SCRIPT-CONTROLLED ACL – SYSTEM ARCHITECTURE</w:t>
      </w:r>
    </w:p>
    <w:p>
      <w:pPr>
        <w:jc w:val="center"/>
      </w:pPr>
      <w:r>
        <w:rPr>
          <w:b/>
          <w:sz w:val="24"/>
        </w:rPr>
        <w:t>Restrict Record Access Based on Field Value</w:t>
      </w:r>
    </w:p>
    <w:p>
      <w:pPr>
        <w:spacing w:before="120" w:after="60"/>
      </w:pPr>
      <w:r>
        <w:rPr>
          <w:b/>
          <w:sz w:val="26"/>
        </w:rPr>
        <w:t>1. System Architecture</w:t>
      </w:r>
    </w:p>
    <w:tbl>
      <w:tblPr>
        <w:tblW w:type="auto" w:w="0"/>
        <w:jc w:val="center"/>
        <w:tblLook w:firstColumn="1" w:firstRow="1" w:lastColumn="0" w:lastRow="0" w:noHBand="0" w:noVBand="1" w:val="04A0"/>
      </w:tblPr>
      <w:tblGrid>
        <w:gridCol w:w="10368"/>
      </w:tblGrid>
      <w:tr>
        <w:tc>
          <w:tcPr>
            <w:tcW w:type="dxa" w:w="10368"/>
            <w:vAlign w:val="center"/>
          </w:tcPr>
          <w:p>
            <w:pPr>
              <w:jc w:val="center"/>
            </w:pPr>
            <w:r>
              <w:rPr>
                <w:b/>
                <w:sz w:val="20"/>
              </w:rPr>
              <w:t>USER / CLIENT</w:t>
            </w:r>
          </w:p>
          <w:p>
            <w:pPr>
              <w:jc w:val="center"/>
            </w:pPr>
            <w:r>
              <w:rPr>
                <w:sz w:val="18"/>
              </w:rPr>
              <w:t>Login / Access Request</w:t>
            </w:r>
          </w:p>
        </w:tc>
      </w:tr>
    </w:tbl>
    <w:p>
      <w:pPr>
        <w:jc w:val="center"/>
      </w:pPr>
      <w:r>
        <w:rPr>
          <w:b/>
          <w:sz w:val="26"/>
        </w:rPr>
        <w:t>↓</w:t>
      </w:r>
    </w:p>
    <w:tbl>
      <w:tblPr>
        <w:tblW w:type="auto" w:w="0"/>
        <w:jc w:val="center"/>
        <w:tblLook w:firstColumn="1" w:firstRow="1" w:lastColumn="0" w:lastRow="0" w:noHBand="0" w:noVBand="1" w:val="04A0"/>
      </w:tblPr>
      <w:tblGrid>
        <w:gridCol w:w="10368"/>
      </w:tblGrid>
      <w:tr>
        <w:tc>
          <w:tcPr>
            <w:tcW w:type="dxa" w:w="10368"/>
            <w:vAlign w:val="center"/>
          </w:tcPr>
          <w:p>
            <w:pPr>
              <w:jc w:val="center"/>
            </w:pPr>
            <w:r>
              <w:rPr>
                <w:b/>
                <w:sz w:val="20"/>
              </w:rPr>
              <w:t>AUTHENTICATION LAYER</w:t>
            </w:r>
          </w:p>
          <w:p>
            <w:pPr>
              <w:jc w:val="center"/>
            </w:pPr>
            <w:r>
              <w:rPr>
                <w:sz w:val="18"/>
              </w:rPr>
              <w:t>Verify User</w:t>
              <w:br/>
              <w:t>Identify Role / Department</w:t>
              <w:br/>
              <w:t>Create User Session</w:t>
            </w:r>
          </w:p>
        </w:tc>
      </w:tr>
    </w:tbl>
    <w:p>
      <w:pPr>
        <w:jc w:val="center"/>
      </w:pPr>
      <w:r>
        <w:rPr>
          <w:b/>
          <w:sz w:val="26"/>
        </w:rPr>
        <w:t>↓</w:t>
      </w:r>
    </w:p>
    <w:tbl>
      <w:tblPr>
        <w:tblW w:type="auto" w:w="0"/>
        <w:jc w:val="center"/>
        <w:tblLook w:firstColumn="1" w:firstRow="1" w:lastColumn="0" w:lastRow="0" w:noHBand="0" w:noVBand="1" w:val="04A0"/>
      </w:tblPr>
      <w:tblGrid>
        <w:gridCol w:w="10368"/>
      </w:tblGrid>
      <w:tr>
        <w:tc>
          <w:tcPr>
            <w:tcW w:type="dxa" w:w="10368"/>
            <w:vAlign w:val="center"/>
          </w:tcPr>
          <w:p>
            <w:pPr>
              <w:jc w:val="center"/>
            </w:pPr>
            <w:r>
              <w:rPr>
                <w:b/>
                <w:sz w:val="20"/>
              </w:rPr>
              <w:t>ACCESS REQUEST</w:t>
            </w:r>
          </w:p>
          <w:p>
            <w:pPr>
              <w:jc w:val="center"/>
            </w:pPr>
            <w:r>
              <w:rPr>
                <w:sz w:val="18"/>
              </w:rPr>
              <w:t>User requests a specific record</w:t>
            </w:r>
          </w:p>
        </w:tc>
      </w:tr>
    </w:tbl>
    <w:p>
      <w:pPr>
        <w:jc w:val="center"/>
      </w:pPr>
      <w:r>
        <w:rPr>
          <w:b/>
          <w:sz w:val="26"/>
        </w:rPr>
        <w:t>↓</w:t>
      </w:r>
    </w:p>
    <w:tbl>
      <w:tblPr>
        <w:tblW w:type="auto" w:w="0"/>
        <w:jc w:val="center"/>
        <w:tblLook w:firstColumn="1" w:firstRow="1" w:lastColumn="0" w:lastRow="0" w:noHBand="0" w:noVBand="1" w:val="04A0"/>
      </w:tblPr>
      <w:tblGrid>
        <w:gridCol w:w="10368"/>
      </w:tblGrid>
      <w:tr>
        <w:tc>
          <w:tcPr>
            <w:tcW w:type="dxa" w:w="10368"/>
            <w:vAlign w:val="center"/>
          </w:tcPr>
          <w:p>
            <w:pPr>
              <w:jc w:val="center"/>
            </w:pPr>
            <w:r>
              <w:rPr>
                <w:b/>
                <w:sz w:val="20"/>
              </w:rPr>
              <w:t>ACL CONTROLLER</w:t>
            </w:r>
          </w:p>
          <w:p>
            <w:pPr>
              <w:jc w:val="center"/>
            </w:pPr>
            <w:r>
              <w:rPr>
                <w:sz w:val="18"/>
              </w:rPr>
              <w:t>Intercept request</w:t>
              <w:br/>
              <w:t>Load applicable ACL rule</w:t>
              <w:br/>
              <w:t>Call access-control script</w:t>
            </w:r>
          </w:p>
        </w:tc>
      </w:tr>
    </w:tbl>
    <w:p>
      <w:pPr>
        <w:jc w:val="center"/>
      </w:pPr>
      <w:r>
        <w:rPr>
          <w:b/>
          <w:sz w:val="26"/>
        </w:rPr>
        <w:t>↓</w:t>
      </w:r>
    </w:p>
    <w:tbl>
      <w:tblPr>
        <w:tblW w:type="auto" w:w="0"/>
        <w:jc w:val="center"/>
        <w:tblLook w:firstColumn="1" w:firstRow="1" w:lastColumn="0" w:lastRow="0" w:noHBand="0" w:noVBand="1" w:val="04A0"/>
      </w:tblPr>
      <w:tblGrid>
        <w:gridCol w:w="10368"/>
      </w:tblGrid>
      <w:tr>
        <w:tc>
          <w:tcPr>
            <w:tcW w:type="dxa" w:w="10368"/>
            <w:vAlign w:val="center"/>
          </w:tcPr>
          <w:p>
            <w:pPr>
              <w:jc w:val="center"/>
            </w:pPr>
            <w:r>
              <w:rPr>
                <w:b/>
                <w:sz w:val="20"/>
              </w:rPr>
              <w:t>SCRIPT EXECUTION ENGINE</w:t>
            </w:r>
          </w:p>
          <w:p>
            <w:pPr>
              <w:jc w:val="center"/>
            </w:pPr>
            <w:r>
              <w:rPr>
                <w:sz w:val="18"/>
              </w:rPr>
              <w:t>Read User Attribute</w:t>
              <w:br/>
              <w:t>Read Record Field</w:t>
              <w:br/>
              <w:t>Compare Values</w:t>
            </w:r>
          </w:p>
        </w:tc>
      </w:tr>
    </w:tbl>
    <w:p>
      <w:pPr>
        <w:jc w:val="center"/>
      </w:pPr>
      <w:r>
        <w:rPr>
          <w:b/>
          <w:sz w:val="26"/>
        </w:rPr>
        <w:t>↓</w:t>
      </w:r>
    </w:p>
    <w:tbl>
      <w:tblPr>
        <w:tblW w:type="auto" w:w="0"/>
        <w:jc w:val="center"/>
        <w:tblLook w:firstColumn="1" w:firstRow="1" w:lastColumn="0" w:lastRow="0" w:noHBand="0" w:noVBand="1" w:val="04A0"/>
      </w:tblPr>
      <w:tblGrid>
        <w:gridCol w:w="10368"/>
      </w:tblGrid>
      <w:tr>
        <w:tc>
          <w:tcPr>
            <w:tcW w:type="dxa" w:w="10368"/>
            <w:vAlign w:val="center"/>
          </w:tcPr>
          <w:p>
            <w:pPr>
              <w:jc w:val="center"/>
            </w:pPr>
            <w:r>
              <w:rPr>
                <w:b/>
                <w:sz w:val="20"/>
              </w:rPr>
              <w:t>DECISION</w:t>
            </w:r>
          </w:p>
          <w:p>
            <w:pPr>
              <w:jc w:val="center"/>
            </w:pPr>
            <w:r>
              <w:rPr>
                <w:sz w:val="18"/>
              </w:rPr>
              <w:t>FIELD MATCHES POLICY → ALLOW</w:t>
              <w:br/>
              <w:t>FIELD DOES NOT MATCH → DENY</w:t>
            </w:r>
          </w:p>
        </w:tc>
      </w:tr>
    </w:tbl>
    <w:p>
      <w:pPr>
        <w:jc w:val="center"/>
      </w:pPr>
      <w:r>
        <w:rPr>
          <w:b/>
          <w:sz w:val="26"/>
        </w:rPr>
        <w:t>↓</w:t>
      </w:r>
    </w:p>
    <w:tbl>
      <w:tblPr>
        <w:tblW w:type="auto" w:w="0"/>
        <w:jc w:val="center"/>
        <w:tblLook w:firstColumn="1" w:firstRow="1" w:lastColumn="0" w:lastRow="0" w:noHBand="0" w:noVBand="1" w:val="04A0"/>
      </w:tblPr>
      <w:tblGrid>
        <w:gridCol w:w="10368"/>
      </w:tblGrid>
      <w:tr>
        <w:tc>
          <w:tcPr>
            <w:tcW w:type="dxa" w:w="10368"/>
            <w:vAlign w:val="center"/>
          </w:tcPr>
          <w:p>
            <w:pPr>
              <w:jc w:val="center"/>
            </w:pPr>
            <w:r>
              <w:rPr>
                <w:b/>
                <w:sz w:val="20"/>
              </w:rPr>
              <w:t>RESULT</w:t>
            </w:r>
          </w:p>
          <w:p>
            <w:pPr>
              <w:jc w:val="center"/>
            </w:pPr>
            <w:r>
              <w:rPr>
                <w:sz w:val="18"/>
              </w:rPr>
              <w:t>Allow → Display Record</w:t>
              <w:br/>
              <w:t>Deny → Access Denied Message</w:t>
            </w:r>
          </w:p>
        </w:tc>
      </w:tr>
    </w:tbl>
    <w:p>
      <w:pPr>
        <w:spacing w:before="120" w:after="60"/>
      </w:pPr>
      <w:r>
        <w:rPr>
          <w:b/>
          <w:sz w:val="26"/>
        </w:rPr>
        <w:t>2. Record Database and ACL Script Connection</w:t>
      </w:r>
    </w:p>
    <w:p>
      <w:r>
        <w:rPr>
          <w:b/>
        </w:rPr>
        <w:t>Record Database</w:t>
      </w:r>
      <w:r>
        <w:t xml:space="preserve"> stores the fields used by the access-control logic:</w:t>
      </w:r>
    </w:p>
    <w:tbl>
      <w:tblPr>
        <w:tblW w:type="auto" w:w="0"/>
        <w:jc w:val="center"/>
        <w:tblLook w:firstColumn="1" w:firstRow="1" w:lastColumn="0" w:lastRow="0" w:noHBand="0" w:noVBand="1" w:val="04A0"/>
      </w:tblPr>
      <w:tblGrid>
        <w:gridCol w:w="3456"/>
        <w:gridCol w:w="3456"/>
        <w:gridCol w:w="3456"/>
      </w:tblGrid>
      <w:tr>
        <w:tc>
          <w:tcPr>
            <w:tcW w:type="dxa" w:w="3456"/>
          </w:tcPr>
          <w:p>
            <w:r>
              <w:rPr>
                <w:b/>
              </w:rPr>
              <w:t>Field</w:t>
            </w:r>
          </w:p>
        </w:tc>
        <w:tc>
          <w:tcPr>
            <w:tcW w:type="dxa" w:w="3456"/>
          </w:tcPr>
          <w:p>
            <w:r>
              <w:rPr>
                <w:b/>
              </w:rPr>
              <w:t>Example Value</w:t>
            </w:r>
          </w:p>
        </w:tc>
        <w:tc>
          <w:tcPr>
            <w:tcW w:type="dxa" w:w="3456"/>
          </w:tcPr>
          <w:p>
            <w:r>
              <w:rPr>
                <w:b/>
              </w:rPr>
              <w:t>Purpose</w:t>
            </w:r>
          </w:p>
        </w:tc>
      </w:tr>
      <w:tr>
        <w:tc>
          <w:tcPr>
            <w:tcW w:type="dxa" w:w="3456"/>
          </w:tcPr>
          <w:p>
            <w:r>
              <w:t>Record ID</w:t>
            </w:r>
          </w:p>
        </w:tc>
        <w:tc>
          <w:tcPr>
            <w:tcW w:type="dxa" w:w="3456"/>
          </w:tcPr>
          <w:p>
            <w:r>
              <w:t>R1001</w:t>
            </w:r>
          </w:p>
        </w:tc>
        <w:tc>
          <w:tcPr>
            <w:tcW w:type="dxa" w:w="3456"/>
          </w:tcPr>
          <w:p>
            <w:r>
              <w:t>Identifies the record</w:t>
            </w:r>
          </w:p>
        </w:tc>
      </w:tr>
      <w:tr>
        <w:tc>
          <w:tcPr>
            <w:tcW w:type="dxa" w:w="3456"/>
          </w:tcPr>
          <w:p>
            <w:r>
              <w:t>Department</w:t>
            </w:r>
          </w:p>
        </w:tc>
        <w:tc>
          <w:tcPr>
            <w:tcW w:type="dxa" w:w="3456"/>
          </w:tcPr>
          <w:p>
            <w:r>
              <w:t>HR</w:t>
            </w:r>
          </w:p>
        </w:tc>
        <w:tc>
          <w:tcPr>
            <w:tcW w:type="dxa" w:w="3456"/>
          </w:tcPr>
          <w:p>
            <w:r>
              <w:t>Controls department-based access</w:t>
            </w:r>
          </w:p>
        </w:tc>
      </w:tr>
      <w:tr>
        <w:tc>
          <w:tcPr>
            <w:tcW w:type="dxa" w:w="3456"/>
          </w:tcPr>
          <w:p>
            <w:r>
              <w:t>Status</w:t>
            </w:r>
          </w:p>
        </w:tc>
        <w:tc>
          <w:tcPr>
            <w:tcW w:type="dxa" w:w="3456"/>
          </w:tcPr>
          <w:p>
            <w:r>
              <w:t>Active</w:t>
            </w:r>
          </w:p>
        </w:tc>
        <w:tc>
          <w:tcPr>
            <w:tcW w:type="dxa" w:w="3456"/>
          </w:tcPr>
          <w:p>
            <w:r>
              <w:t>Indicates record state</w:t>
            </w:r>
          </w:p>
        </w:tc>
      </w:tr>
      <w:tr>
        <w:tc>
          <w:tcPr>
            <w:tcW w:type="dxa" w:w="3456"/>
          </w:tcPr>
          <w:p>
            <w:r>
              <w:t>Classification</w:t>
            </w:r>
          </w:p>
        </w:tc>
        <w:tc>
          <w:tcPr>
            <w:tcW w:type="dxa" w:w="3456"/>
          </w:tcPr>
          <w:p>
            <w:r>
              <w:t>Internal</w:t>
            </w:r>
          </w:p>
        </w:tc>
        <w:tc>
          <w:tcPr>
            <w:tcW w:type="dxa" w:w="3456"/>
          </w:tcPr>
          <w:p>
            <w:r>
              <w:t>Represents sensitivity</w:t>
            </w:r>
          </w:p>
        </w:tc>
      </w:tr>
      <w:tr>
        <w:tc>
          <w:tcPr>
            <w:tcW w:type="dxa" w:w="3456"/>
          </w:tcPr>
          <w:p>
            <w:r>
              <w:t>Access Level</w:t>
            </w:r>
          </w:p>
        </w:tc>
        <w:tc>
          <w:tcPr>
            <w:tcW w:type="dxa" w:w="3456"/>
          </w:tcPr>
          <w:p>
            <w:r>
              <w:t>Department</w:t>
            </w:r>
          </w:p>
        </w:tc>
        <w:tc>
          <w:tcPr>
            <w:tcW w:type="dxa" w:w="3456"/>
          </w:tcPr>
          <w:p>
            <w:r>
              <w:t>Defines required access scope</w:t>
            </w:r>
          </w:p>
        </w:tc>
      </w:tr>
    </w:tbl>
    <w:p>
      <w:pPr>
        <w:jc w:val="center"/>
      </w:pPr>
      <w:r>
        <w:rPr>
          <w:b/>
        </w:rPr>
        <w:t>Record Field Values</w:t>
      </w:r>
    </w:p>
    <w:p>
      <w:pPr>
        <w:jc w:val="center"/>
      </w:pPr>
      <w:r>
        <w:rPr>
          <w:b/>
        </w:rPr>
        <w:t>↓</w:t>
      </w:r>
    </w:p>
    <w:p>
      <w:pPr>
        <w:jc w:val="center"/>
      </w:pPr>
      <w:r>
        <w:rPr>
          <w:b/>
        </w:rPr>
        <w:t>ACL Script</w:t>
      </w:r>
    </w:p>
    <w:p>
      <w:pPr>
        <w:jc w:val="center"/>
      </w:pPr>
      <w:r>
        <w:rPr>
          <w:b/>
        </w:rPr>
        <w:t>User Attribute ↔ Record Field Comparison</w:t>
      </w:r>
    </w:p>
    <w:p>
      <w:pPr>
        <w:spacing w:before="120" w:after="60"/>
      </w:pPr>
      <w:r>
        <w:rPr>
          <w:b/>
          <w:sz w:val="26"/>
        </w:rPr>
        <w:t>3. Architecture Layers</w:t>
      </w:r>
    </w:p>
    <w:tbl>
      <w:tblPr>
        <w:tblW w:type="auto" w:w="0"/>
        <w:jc w:val="center"/>
        <w:tblLook w:firstColumn="1" w:firstRow="1" w:lastColumn="0" w:lastRow="0" w:noHBand="0" w:noVBand="1" w:val="04A0"/>
      </w:tblPr>
      <w:tblGrid>
        <w:gridCol w:w="3456"/>
        <w:gridCol w:w="3456"/>
        <w:gridCol w:w="3456"/>
      </w:tblGrid>
      <w:tr>
        <w:tc>
          <w:tcPr>
            <w:tcW w:type="dxa" w:w="3456"/>
          </w:tcPr>
          <w:p>
            <w:r>
              <w:rPr>
                <w:b/>
              </w:rPr>
              <w:t>Layer</w:t>
            </w:r>
          </w:p>
        </w:tc>
        <w:tc>
          <w:tcPr>
            <w:tcW w:type="dxa" w:w="3456"/>
          </w:tcPr>
          <w:p>
            <w:r>
              <w:rPr>
                <w:b/>
              </w:rPr>
              <w:t>Component</w:t>
            </w:r>
          </w:p>
        </w:tc>
        <w:tc>
          <w:tcPr>
            <w:tcW w:type="dxa" w:w="3456"/>
          </w:tcPr>
          <w:p>
            <w:r>
              <w:rPr>
                <w:b/>
              </w:rPr>
              <w:t>Responsibility</w:t>
            </w:r>
          </w:p>
        </w:tc>
      </w:tr>
      <w:tr>
        <w:tc>
          <w:tcPr>
            <w:tcW w:type="dxa" w:w="3456"/>
          </w:tcPr>
          <w:p>
            <w:r>
              <w:t>1</w:t>
            </w:r>
          </w:p>
        </w:tc>
        <w:tc>
          <w:tcPr>
            <w:tcW w:type="dxa" w:w="3456"/>
          </w:tcPr>
          <w:p>
            <w:r>
              <w:t>User / Client Layer</w:t>
            </w:r>
          </w:p>
        </w:tc>
        <w:tc>
          <w:tcPr>
            <w:tcW w:type="dxa" w:w="3456"/>
          </w:tcPr>
          <w:p>
            <w:r>
              <w:t>Sends record-access request</w:t>
            </w:r>
          </w:p>
        </w:tc>
      </w:tr>
      <w:tr>
        <w:tc>
          <w:tcPr>
            <w:tcW w:type="dxa" w:w="3456"/>
          </w:tcPr>
          <w:p>
            <w:r>
              <w:t>2</w:t>
            </w:r>
          </w:p>
        </w:tc>
        <w:tc>
          <w:tcPr>
            <w:tcW w:type="dxa" w:w="3456"/>
          </w:tcPr>
          <w:p>
            <w:r>
              <w:t>Authentication Layer</w:t>
            </w:r>
          </w:p>
        </w:tc>
        <w:tc>
          <w:tcPr>
            <w:tcW w:type="dxa" w:w="3456"/>
          </w:tcPr>
          <w:p>
            <w:r>
              <w:t>Identifies user and role/department</w:t>
            </w:r>
          </w:p>
        </w:tc>
      </w:tr>
      <w:tr>
        <w:tc>
          <w:tcPr>
            <w:tcW w:type="dxa" w:w="3456"/>
          </w:tcPr>
          <w:p>
            <w:r>
              <w:t>3</w:t>
            </w:r>
          </w:p>
        </w:tc>
        <w:tc>
          <w:tcPr>
            <w:tcW w:type="dxa" w:w="3456"/>
          </w:tcPr>
          <w:p>
            <w:r>
              <w:t>Access Request Layer</w:t>
            </w:r>
          </w:p>
        </w:tc>
        <w:tc>
          <w:tcPr>
            <w:tcW w:type="dxa" w:w="3456"/>
          </w:tcPr>
          <w:p>
            <w:r>
              <w:t>Receives the requested record</w:t>
            </w:r>
          </w:p>
        </w:tc>
      </w:tr>
      <w:tr>
        <w:tc>
          <w:tcPr>
            <w:tcW w:type="dxa" w:w="3456"/>
          </w:tcPr>
          <w:p>
            <w:r>
              <w:t>4</w:t>
            </w:r>
          </w:p>
        </w:tc>
        <w:tc>
          <w:tcPr>
            <w:tcW w:type="dxa" w:w="3456"/>
          </w:tcPr>
          <w:p>
            <w:r>
              <w:t>ACL Controller</w:t>
            </w:r>
          </w:p>
        </w:tc>
        <w:tc>
          <w:tcPr>
            <w:tcW w:type="dxa" w:w="3456"/>
          </w:tcPr>
          <w:p>
            <w:r>
              <w:t>Invokes the appropriate ACL rule</w:t>
            </w:r>
          </w:p>
        </w:tc>
      </w:tr>
      <w:tr>
        <w:tc>
          <w:tcPr>
            <w:tcW w:type="dxa" w:w="3456"/>
          </w:tcPr>
          <w:p>
            <w:r>
              <w:t>5</w:t>
            </w:r>
          </w:p>
        </w:tc>
        <w:tc>
          <w:tcPr>
            <w:tcW w:type="dxa" w:w="3456"/>
          </w:tcPr>
          <w:p>
            <w:r>
              <w:t>Script Engine</w:t>
            </w:r>
          </w:p>
        </w:tc>
        <w:tc>
          <w:tcPr>
            <w:tcW w:type="dxa" w:w="3456"/>
          </w:tcPr>
          <w:p>
            <w:r>
              <w:t>Executes field-value access logic</w:t>
            </w:r>
          </w:p>
        </w:tc>
      </w:tr>
      <w:tr>
        <w:tc>
          <w:tcPr>
            <w:tcW w:type="dxa" w:w="3456"/>
          </w:tcPr>
          <w:p>
            <w:r>
              <w:t>6</w:t>
            </w:r>
          </w:p>
        </w:tc>
        <w:tc>
          <w:tcPr>
            <w:tcW w:type="dxa" w:w="3456"/>
          </w:tcPr>
          <w:p>
            <w:r>
              <w:t>Record Database</w:t>
            </w:r>
          </w:p>
        </w:tc>
        <w:tc>
          <w:tcPr>
            <w:tcW w:type="dxa" w:w="3456"/>
          </w:tcPr>
          <w:p>
            <w:r>
              <w:t>Stores records and access-related fields</w:t>
            </w:r>
          </w:p>
        </w:tc>
      </w:tr>
      <w:tr>
        <w:tc>
          <w:tcPr>
            <w:tcW w:type="dxa" w:w="3456"/>
          </w:tcPr>
          <w:p>
            <w:r>
              <w:t>7</w:t>
            </w:r>
          </w:p>
        </w:tc>
        <w:tc>
          <w:tcPr>
            <w:tcW w:type="dxa" w:w="3456"/>
          </w:tcPr>
          <w:p>
            <w:r>
              <w:t>Decision Layer</w:t>
            </w:r>
          </w:p>
        </w:tc>
        <w:tc>
          <w:tcPr>
            <w:tcW w:type="dxa" w:w="3456"/>
          </w:tcPr>
          <w:p>
            <w:r>
              <w:t>Produces Allow / Deny result</w:t>
            </w:r>
          </w:p>
        </w:tc>
      </w:tr>
      <w:tr>
        <w:tc>
          <w:tcPr>
            <w:tcW w:type="dxa" w:w="3456"/>
          </w:tcPr>
          <w:p>
            <w:r>
              <w:t>8</w:t>
            </w:r>
          </w:p>
        </w:tc>
        <w:tc>
          <w:tcPr>
            <w:tcW w:type="dxa" w:w="3456"/>
          </w:tcPr>
          <w:p>
            <w:r>
              <w:t>Audit Layer</w:t>
            </w:r>
          </w:p>
        </w:tc>
        <w:tc>
          <w:tcPr>
            <w:tcW w:type="dxa" w:w="3456"/>
          </w:tcPr>
          <w:p>
            <w:r>
              <w:t>Records successful and denied access attempts</w:t>
            </w:r>
          </w:p>
        </w:tc>
      </w:tr>
    </w:tbl>
    <w:p>
      <w:pPr>
        <w:spacing w:before="120" w:after="60"/>
      </w:pPr>
      <w:r>
        <w:rPr>
          <w:b/>
          <w:sz w:val="26"/>
        </w:rPr>
        <w:t>4. Core Access-Control Flow</w:t>
      </w:r>
    </w:p>
    <w:p>
      <w:pPr>
        <w:jc w:val="center"/>
      </w:pPr>
      <w:r>
        <w:rPr>
          <w:rFonts w:ascii="Consolas" w:hAnsi="Consolas"/>
          <w:sz w:val="18"/>
        </w:rPr>
        <w:t>User Department</w:t>
        <w:br/>
      </w:r>
      <w:r>
        <w:rPr>
          <w:rFonts w:ascii="Consolas" w:hAnsi="Consolas"/>
          <w:sz w:val="18"/>
        </w:rPr>
        <w:t>↓</w:t>
        <w:br/>
      </w:r>
      <w:r>
        <w:rPr>
          <w:rFonts w:ascii="Consolas" w:hAnsi="Consolas"/>
          <w:sz w:val="18"/>
        </w:rPr>
        <w:t>ACL Script</w:t>
        <w:br/>
      </w:r>
      <w:r>
        <w:rPr>
          <w:rFonts w:ascii="Consolas" w:hAnsi="Consolas"/>
          <w:sz w:val="18"/>
        </w:rPr>
        <w:t>↓</w:t>
        <w:br/>
      </w:r>
      <w:r>
        <w:rPr>
          <w:rFonts w:ascii="Consolas" w:hAnsi="Consolas"/>
          <w:sz w:val="18"/>
        </w:rPr>
        <w:t>Compare with Record Department Field</w:t>
        <w:br/>
      </w:r>
      <w:r>
        <w:rPr>
          <w:rFonts w:ascii="Consolas" w:hAnsi="Consolas"/>
          <w:sz w:val="18"/>
        </w:rPr>
        <w:t>↓</w:t>
        <w:br/>
      </w:r>
      <w:r>
        <w:rPr>
          <w:rFonts w:ascii="Consolas" w:hAnsi="Consolas"/>
          <w:sz w:val="18"/>
        </w:rPr>
        <w:t>┌───────────────────────┬───────────────────────┐</w:t>
        <w:br/>
      </w:r>
      <w:r>
        <w:rPr>
          <w:rFonts w:ascii="Consolas" w:hAnsi="Consolas"/>
          <w:sz w:val="18"/>
        </w:rPr>
        <w:t>│       MATCH           │       NO MATCH        │</w:t>
        <w:br/>
      </w:r>
      <w:r>
        <w:rPr>
          <w:rFonts w:ascii="Consolas" w:hAnsi="Consolas"/>
          <w:sz w:val="18"/>
        </w:rPr>
        <w:t>│         ↓             │          ↓            │</w:t>
        <w:br/>
      </w:r>
      <w:r>
        <w:rPr>
          <w:rFonts w:ascii="Consolas" w:hAnsi="Consolas"/>
          <w:sz w:val="18"/>
        </w:rPr>
        <w:t>│       ALLOW           │        DENY            │</w:t>
        <w:br/>
      </w:r>
      <w:r>
        <w:rPr>
          <w:rFonts w:ascii="Consolas" w:hAnsi="Consolas"/>
          <w:sz w:val="18"/>
        </w:rPr>
        <w:t>│         ↓             │          ↓            │</w:t>
        <w:br/>
      </w:r>
      <w:r>
        <w:rPr>
          <w:rFonts w:ascii="Consolas" w:hAnsi="Consolas"/>
          <w:sz w:val="18"/>
        </w:rPr>
        <w:t>│   Show Record         │   Block Record         │</w:t>
        <w:br/>
      </w:r>
      <w:r>
        <w:rPr>
          <w:rFonts w:ascii="Consolas" w:hAnsi="Consolas"/>
          <w:sz w:val="18"/>
        </w:rPr>
        <w:t>└───────────────────────┴───────────────────────┘</w:t>
        <w:br/>
      </w:r>
    </w:p>
    <w:p>
      <w:pPr>
        <w:spacing w:before="120" w:after="60"/>
      </w:pPr>
      <w:r>
        <w:rPr>
          <w:b/>
          <w:sz w:val="26"/>
        </w:rPr>
        <w:t>5. Example Access Policy</w:t>
      </w:r>
    </w:p>
    <w:tbl>
      <w:tblPr>
        <w:tblW w:type="auto" w:w="0"/>
        <w:jc w:val="center"/>
        <w:tblLook w:firstColumn="1" w:firstRow="1" w:lastColumn="0" w:lastRow="0" w:noHBand="0" w:noVBand="1" w:val="04A0"/>
      </w:tblPr>
      <w:tblGrid>
        <w:gridCol w:w="3456"/>
        <w:gridCol w:w="3456"/>
        <w:gridCol w:w="3456"/>
      </w:tblGrid>
      <w:tr>
        <w:tc>
          <w:tcPr>
            <w:tcW w:type="dxa" w:w="3456"/>
          </w:tcPr>
          <w:p>
            <w:r>
              <w:rPr>
                <w:b/>
              </w:rPr>
              <w:t>User Department</w:t>
            </w:r>
          </w:p>
        </w:tc>
        <w:tc>
          <w:tcPr>
            <w:tcW w:type="dxa" w:w="3456"/>
          </w:tcPr>
          <w:p>
            <w:r>
              <w:rPr>
                <w:b/>
              </w:rPr>
              <w:t>Record Department</w:t>
            </w:r>
          </w:p>
        </w:tc>
        <w:tc>
          <w:tcPr>
            <w:tcW w:type="dxa" w:w="3456"/>
          </w:tcPr>
          <w:p>
            <w:r>
              <w:rPr>
                <w:b/>
              </w:rPr>
              <w:t>Decision</w:t>
            </w:r>
          </w:p>
        </w:tc>
      </w:tr>
      <w:tr>
        <w:tc>
          <w:tcPr>
            <w:tcW w:type="dxa" w:w="3456"/>
          </w:tcPr>
          <w:p>
            <w:r>
              <w:t>HR</w:t>
            </w:r>
          </w:p>
        </w:tc>
        <w:tc>
          <w:tcPr>
            <w:tcW w:type="dxa" w:w="3456"/>
          </w:tcPr>
          <w:p>
            <w:r>
              <w:t>HR</w:t>
            </w:r>
          </w:p>
        </w:tc>
        <w:tc>
          <w:tcPr>
            <w:tcW w:type="dxa" w:w="3456"/>
          </w:tcPr>
          <w:p>
            <w:r>
              <w:t>ALLOW</w:t>
            </w:r>
          </w:p>
        </w:tc>
      </w:tr>
      <w:tr>
        <w:tc>
          <w:tcPr>
            <w:tcW w:type="dxa" w:w="3456"/>
          </w:tcPr>
          <w:p>
            <w:r>
              <w:t>HR</w:t>
            </w:r>
          </w:p>
        </w:tc>
        <w:tc>
          <w:tcPr>
            <w:tcW w:type="dxa" w:w="3456"/>
          </w:tcPr>
          <w:p>
            <w:r>
              <w:t>Finance</w:t>
            </w:r>
          </w:p>
        </w:tc>
        <w:tc>
          <w:tcPr>
            <w:tcW w:type="dxa" w:w="3456"/>
          </w:tcPr>
          <w:p>
            <w:r>
              <w:t>DENY</w:t>
            </w:r>
          </w:p>
        </w:tc>
      </w:tr>
      <w:tr>
        <w:tc>
          <w:tcPr>
            <w:tcW w:type="dxa" w:w="3456"/>
          </w:tcPr>
          <w:p>
            <w:r>
              <w:t>Finance</w:t>
            </w:r>
          </w:p>
        </w:tc>
        <w:tc>
          <w:tcPr>
            <w:tcW w:type="dxa" w:w="3456"/>
          </w:tcPr>
          <w:p>
            <w:r>
              <w:t>Finance</w:t>
            </w:r>
          </w:p>
        </w:tc>
        <w:tc>
          <w:tcPr>
            <w:tcW w:type="dxa" w:w="3456"/>
          </w:tcPr>
          <w:p>
            <w:r>
              <w:t>ALLOW</w:t>
            </w:r>
          </w:p>
        </w:tc>
      </w:tr>
      <w:tr>
        <w:tc>
          <w:tcPr>
            <w:tcW w:type="dxa" w:w="3456"/>
          </w:tcPr>
          <w:p>
            <w:r>
              <w:t>Finance</w:t>
            </w:r>
          </w:p>
        </w:tc>
        <w:tc>
          <w:tcPr>
            <w:tcW w:type="dxa" w:w="3456"/>
          </w:tcPr>
          <w:p>
            <w:r>
              <w:t>HR</w:t>
            </w:r>
          </w:p>
        </w:tc>
        <w:tc>
          <w:tcPr>
            <w:tcW w:type="dxa" w:w="3456"/>
          </w:tcPr>
          <w:p>
            <w:r>
              <w:t>DENY</w:t>
            </w:r>
          </w:p>
        </w:tc>
      </w:tr>
      <w:tr>
        <w:tc>
          <w:tcPr>
            <w:tcW w:type="dxa" w:w="3456"/>
          </w:tcPr>
          <w:p>
            <w:r>
              <w:t>Admin</w:t>
            </w:r>
          </w:p>
        </w:tc>
        <w:tc>
          <w:tcPr>
            <w:tcW w:type="dxa" w:w="3456"/>
          </w:tcPr>
          <w:p>
            <w:r>
              <w:t>Any Department</w:t>
            </w:r>
          </w:p>
        </w:tc>
        <w:tc>
          <w:tcPr>
            <w:tcW w:type="dxa" w:w="3456"/>
          </w:tcPr>
          <w:p>
            <w:r>
              <w:t>ALLOW</w:t>
            </w:r>
          </w:p>
        </w:tc>
      </w:tr>
    </w:tbl>
    <w:p>
      <w:pPr>
        <w:spacing w:before="120" w:after="60"/>
      </w:pPr>
      <w:r>
        <w:rPr>
          <w:b/>
          <w:sz w:val="26"/>
        </w:rPr>
        <w:t>6. ACL Script Logic</w:t>
      </w:r>
    </w:p>
    <w:p>
      <w:pPr>
        <w:ind w:left="504"/>
      </w:pPr>
      <w:r>
        <w:rPr>
          <w:rFonts w:ascii="Consolas" w:hAnsi="Consolas"/>
          <w:sz w:val="18"/>
        </w:rPr>
        <w:t>userDept = currentUser.department</w:t>
        <w:br/>
        <w:t>recordDept = currentRecord.department</w:t>
        <w:br/>
        <w:br/>
        <w:t>if currentUser.isAdmin:</w:t>
        <w:br/>
        <w:t xml:space="preserve">    return ALLOW</w:t>
        <w:br/>
        <w:br/>
        <w:t>if recordDept is empty:</w:t>
        <w:br/>
        <w:t xml:space="preserve">    return DENY</w:t>
        <w:br/>
        <w:br/>
        <w:t>return userDept == recordDept</w:t>
      </w:r>
    </w:p>
    <w:p>
      <w:pPr>
        <w:spacing w:before="120" w:after="60"/>
      </w:pPr>
      <w:r>
        <w:rPr>
          <w:b/>
          <w:sz w:val="26"/>
        </w:rPr>
        <w:t>7. Example Request Flow</w:t>
      </w:r>
    </w:p>
    <w:p>
      <w:r>
        <w:t>1. User logs into the application.</w:t>
      </w:r>
    </w:p>
    <w:p>
      <w:r>
        <w:t>2. The system identifies the user's department or role.</w:t>
      </w:r>
    </w:p>
    <w:p>
      <w:r>
        <w:t>3. User requests a record.</w:t>
      </w:r>
    </w:p>
    <w:p>
      <w:r>
        <w:t>4. The ACL Controller intercepts the request.</w:t>
      </w:r>
    </w:p>
    <w:p>
      <w:r>
        <w:t>5. The ACL script reads the user's department.</w:t>
      </w:r>
    </w:p>
    <w:p>
      <w:r>
        <w:t>6. The script reads the department field of the requested record.</w:t>
      </w:r>
    </w:p>
    <w:p>
      <w:r>
        <w:t>7. The values are compared against the access policy.</w:t>
      </w:r>
    </w:p>
    <w:p>
      <w:r>
        <w:t>8. Matching values produce ALLOW; non-matching values produce DENY.</w:t>
      </w:r>
    </w:p>
    <w:p>
      <w:r>
        <w:t>9. The result is returned to the application.</w:t>
      </w:r>
    </w:p>
    <w:p>
      <w:r>
        <w:t>10. The access attempt can be recorded in the audit log.</w:t>
      </w:r>
    </w:p>
    <w:p>
      <w:pPr>
        <w:spacing w:before="120" w:after="60"/>
      </w:pPr>
      <w:r>
        <w:rPr>
          <w:b/>
          <w:sz w:val="26"/>
        </w:rPr>
        <w:t>8. Architecture Objective</w:t>
      </w:r>
    </w:p>
    <w:p>
      <w:r>
        <w:t>The proposed architecture provides dynamic record-level access control by using a script to evaluate record field values against authenticated user attributes. Instead of giving every authenticated user access to all records, the ACL makes an access decision for each requested record. This supports controlled, field-based authorization and can be extended with additional roles, departments, classifications, and policies.</w:t>
      </w:r>
    </w:p>
    <w:p>
      <w:pPr>
        <w:spacing w:before="120" w:after="60"/>
      </w:pPr>
      <w:r>
        <w:rPr>
          <w:b/>
          <w:sz w:val="26"/>
        </w:rPr>
        <w:t>9. Summary Architecture</w:t>
      </w:r>
    </w:p>
    <w:p>
      <w:pPr>
        <w:jc w:val="center"/>
      </w:pPr>
      <w:r>
        <w:rPr>
          <w:b/>
          <w:sz w:val="20"/>
        </w:rPr>
        <w:t>USER → AUTHENTICATION → ACCESS REQUEST → ACL CONTROLLER → SCRIPT → FIELD CHECK → ALLOW / DENY → RECORD / ACCESS-DENIED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