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6960"/>
          <w:sz w:val="40"/>
        </w:rPr>
        <w:t>SMART WATER DISTRIBUTION MANAGEMENT SYSTEM</w:t>
      </w:r>
    </w:p>
    <w:p>
      <w:pPr>
        <w:jc w:val="center"/>
      </w:pPr>
      <w:r>
        <w:rPr>
          <w:i/>
          <w:sz w:val="24"/>
        </w:rPr>
        <w:t>Review 2 Technical Report — Java Swing Implementation</w:t>
      </w:r>
    </w:p>
    <w:p>
      <w:pPr>
        <w:jc w:val="center"/>
      </w:pPr>
      <w:r>
        <w:rPr>
          <w:b/>
        </w:rPr>
        <w:t>Department of Computer Science and Engineering | Review 2</w:t>
      </w:r>
    </w:p>
    <w:p>
      <w:r>
        <w:t>Prepared from the current Java Swing source and local regression test results. MySQL persistence code has been added using JDBC; live connection testing still requires local MySQL Server, Connector/J and credentials.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863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WaterDistribution_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6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Abstract</w:t>
      </w:r>
    </w:p>
    <w:p>
      <w:r>
        <w:t>The Smart Water Distribution Management System is a Java desktop simulation for the fictional town of Neer Nagar. It models reservoirs, demand areas, and pipeline connections; checks reachability using breadth-first search (BFS); and demonstrates allocation requests, partial fulfilment, priority-based batch allocation, pipeline faults, repairs, and maintenance tracking.</w:t>
      </w:r>
    </w:p>
    <w:p>
      <w:r>
        <w:t>The upgraded Swing application preserves the earlier console application and uses standard Java/JDK libraries without external Java dependencies. The current implementation is a simulation, not a hydraulic engineering model.</w:t>
      </w:r>
    </w:p>
    <w:p>
      <w:pPr>
        <w:pStyle w:val="Heading1"/>
      </w:pPr>
      <w:r>
        <w:t>2. Problem Statement</w:t>
      </w:r>
    </w:p>
    <w:p>
      <w:r>
        <w:t>Water distribution can be disrupted when pipelines fail or available reservoir supply is insufficient. A useful planning tool should show which demand areas remain connected, prevent allocations beyond available supply, prioritize essential institutions, and retain unmet demand for later retry.</w:t>
      </w:r>
    </w:p>
    <w:p>
      <w:r>
        <w:t>Problem scope: model a small network of two reservoirs, ten demand areas, and twelve pipeline links; simulate daily supply and request events; and make connectivity and allocation decisions visible through a desktop dashboard.</w:t>
      </w:r>
    </w:p>
    <w:p>
      <w:pPr>
        <w:pStyle w:val="Heading1"/>
      </w:pPr>
      <w:r>
        <w:t>3. Objectives</w:t>
      </w:r>
    </w:p>
    <w:p>
      <w:r>
        <w:t>Represent reservoirs, demand areas and pipelines using object-oriented Java classes.</w:t>
      </w:r>
    </w:p>
    <w:p>
      <w:r>
        <w:t>Determine whether a demand area is reachable from a reservoir through working links.</w:t>
      </w:r>
    </w:p>
    <w:p>
      <w:r>
        <w:t>Allow manual requests with automatic selection of a reachable reservoir with the greatest remaining supply.</w:t>
      </w:r>
    </w:p>
    <w:p>
      <w:r>
        <w:t>Support partial allocation and preserve unmet litres.</w:t>
      </w:r>
    </w:p>
    <w:p>
      <w:r>
        <w:t>Offer priority-based and deterministic ID-order batch allocation.</w:t>
      </w:r>
    </w:p>
    <w:p>
      <w:r>
        <w:t>Demonstrate pipeline failure/repair, supply updates, pending-request retries, allocation history and a FIFO maintenance queue.</w:t>
      </w:r>
    </w:p>
    <w:p>
      <w:r>
        <w:t>Provide a live map and dashboard suitable for demonstration and testing.</w:t>
      </w:r>
    </w:p>
    <w:p>
      <w:pPr>
        <w:pStyle w:val="Heading1"/>
      </w:pPr>
      <w:r>
        <w:t>4. Scope and Assumptions</w:t>
      </w:r>
    </w:p>
    <w:p>
      <w:r>
        <w:t>The sample contains two reservoirs (R1 and R2), ten demand areas (A1–A10), and twelve pipelines (P1–P12). Demand and supply quantities are expressed in litres for a simulated day.</w:t>
      </w:r>
    </w:p>
    <w:p>
      <w:r>
        <w:t>Connectivity is undirected in the current graph model. BFS confirms graph reachability only. The system does not calculate pressure, hydraulic flow, leakage, pump behaviour or physical pipe capacities.</w:t>
      </w:r>
    </w:p>
    <w:p>
      <w:r>
        <w:t>MySQL persistence has been added through JDBC for reservoir balances, pipeline status, water requests, allocation history, event history and maintenance records. It requires local MySQL Server, the MySQL Connector/J runtime JAR, and a configured db.properties file. If the database is not configured or unavailable, the app continues in in-memory mode.</w:t>
      </w:r>
    </w:p>
    <w:p>
      <w:pPr>
        <w:pStyle w:val="Heading1"/>
      </w:pPr>
      <w:r>
        <w:t>5. Technologies</w:t>
      </w:r>
    </w:p>
    <w:p>
      <w:r>
        <w:t>Language: Java. GUI: Java Swing. Runtime/compiler used for verification: OpenJDK 21. Data structures include LinkedHashMap/HashMap, ArrayList, HashSet, ArrayDeque/Queue, PriorityQueue interface concepts, and collections sorting. Graph representation: adjacency list. Connectivity/path algorithm: BFS.</w:t>
      </w:r>
    </w:p>
    <w:p>
      <w:r>
        <w:t>No external libraries or non-Java front-end technologies are used in the application.</w:t>
      </w:r>
    </w:p>
    <w:p>
      <w:pPr>
        <w:pStyle w:val="Heading1"/>
      </w:pPr>
      <w:r>
        <w:t>6. Architecture and Class Responsibilities</w:t>
      </w:r>
    </w:p>
    <w:p>
      <w:r>
        <w:t>SwingMain: constructs the Swing dashboard, manages UI events, requests, allocation history, maintenance tickets, preset events and refreshes.</w:t>
      </w:r>
    </w:p>
    <w:p>
      <w:r>
        <w:t>WaterNetwork: owns network entities, stores adjacency-list graph data, checks reachability, returns BFS paths, chooses a reachable reservoir, and changes pipeline state.</w:t>
      </w:r>
    </w:p>
    <w:p>
      <w:r>
        <w:t>Reservoir: stores capacity and remaining supply, caps allocation at available litres, and supports daily reset and supply adjustments.</w:t>
      </w:r>
    </w:p>
    <w:p>
      <w:r>
        <w:t>DemandArea: abstract base class for demand nodes. ResidentialArea, CriticalInstitution and HighPriorityArea override allocationPriority() and display details.</w:t>
      </w:r>
    </w:p>
    <w:p>
      <w:r>
        <w:t>Pipeline: stores endpoints and working/failed status.</w:t>
      </w:r>
    </w:p>
    <w:p>
      <w:r>
        <w:t>WaterRequest: tracks requested, allocated and unmet litres; prevents cumulative recorded allocation from exceeding the original request.</w:t>
      </w:r>
    </w:p>
    <w:p>
      <w:r>
        <w:t>MaintenanceRequest: tracks a pipeline issue and whether the ticket is resolved.</w:t>
      </w:r>
    </w:p>
    <w:p>
      <w:r>
        <w:t>WaterAllocationPolicy / DefaultWaterAllocationPolicy: orders demand areas by Critical &gt; High &gt; Normal, then natural numeric ID; also supports ID-order batch allocation.</w:t>
      </w:r>
    </w:p>
    <w:p>
      <w:r>
        <w:t>Main: original console program retained as a fallback; the expanded network and GUI features are in SwingMain.</w:t>
      </w:r>
    </w:p>
    <w:p>
      <w:pPr>
        <w:pStyle w:val="Heading1"/>
      </w:pPr>
      <w:r>
        <w:t>7. Core Algorithms and Data Structures</w:t>
      </w:r>
    </w:p>
    <w:p>
      <w:r>
        <w:t>BFS: starts at a reservoir, uses a queue and visited set, and traverses only edges whose Pipeline object is working. Time complexity for standard adjacency-list BFS is O(V + E), excluding the current helper's repeated pipeline lookup.</w:t>
      </w:r>
    </w:p>
    <w:p>
      <w:r>
        <w:t>Adjacency list: stores each node's neighbours and avoids scanning a dense matrix for every traversal.</w:t>
      </w:r>
    </w:p>
    <w:p>
      <w:r>
        <w:t>Maps: provide identifier-based access to reservoirs and demand areas.</w:t>
      </w:r>
    </w:p>
    <w:p>
      <w:r>
        <w:t>Priority ordering: sort by priority descending and then natural numeric identifier order for deterministic tie-breaking. ID-order mode sorts by identifier.</w:t>
      </w:r>
    </w:p>
    <w:p>
      <w:r>
        <w:t>Queue: maintenance requests are stored in FIFO order. Pending water requests can be retried after supply/connectivity changes.</w:t>
      </w:r>
    </w:p>
    <w:p>
      <w:r>
        <w:t>Partial allocation: actual allocation is limited by remaining reservoir supply. WaterRequest records delivered and unmet quantities.</w:t>
      </w:r>
    </w:p>
    <w:p>
      <w:pPr>
        <w:pStyle w:val="Heading1"/>
      </w:pPr>
      <w:r>
        <w:t>8. Allocation Workflow</w:t>
      </w:r>
    </w:p>
    <w:p>
      <w:r>
        <w:t>1. The user selects a demand area and enters a positive whole-number request.</w:t>
      </w:r>
    </w:p>
    <w:p>
      <w:r>
        <w:t>2. The model checks reachability from available reservoirs.</w:t>
      </w:r>
    </w:p>
    <w:p>
      <w:r>
        <w:t>3. The application selects a reachable reservoir with the greatest remaining supply; ties are resolved deterministically by reservoir ID.</w:t>
      </w:r>
    </w:p>
    <w:p>
      <w:r>
        <w:t>4. The reservoir allocates no more than its remaining supply.</w:t>
      </w:r>
    </w:p>
    <w:p>
      <w:r>
        <w:t>5. WaterRequest records the delivered quantity and remaining unmet quantity.</w:t>
      </w:r>
    </w:p>
    <w:p>
      <w:r>
        <w:t>6. Dashboard metrics, tables, and history refresh.</w:t>
      </w:r>
    </w:p>
    <w:p>
      <w:r>
        <w:t>7. When supply changes or a pipeline is repaired, incomplete requests can be retried.</w:t>
      </w:r>
    </w:p>
    <w:p>
      <w:pPr>
        <w:pStyle w:val="Heading1"/>
      </w:pPr>
      <w:r>
        <w:t>9. Fault and Repair Workflow</w:t>
      </w:r>
    </w:p>
    <w:p>
      <w:r>
        <w:t>When a working pipeline is failed, its model status changes and BFS no longer traverses that link. The Swing map redraws the failed link in red with a dashed line and break marker. A maintenance ticket is created. On repair, the ticket is resolved, connectivity is recalculated on the next traversal, and pending requests are retried.</w:t>
      </w:r>
    </w:p>
    <w:p>
      <w:r>
        <w:t>Already delivered water is not reversed when a pipeline fails. The application is a simplified connectivity/allocation simulator.</w:t>
      </w:r>
    </w:p>
    <w:p>
      <w:pPr>
        <w:pStyle w:val="Heading1"/>
      </w:pPr>
      <w:r>
        <w:t>10. Testing and Validation</w:t>
      </w:r>
    </w:p>
    <w:p>
      <w:r>
        <w:t>Compilation command: javac -encoding UTF-8 -d out src/*.java</w:t>
      </w:r>
    </w:p>
    <w:p>
      <w:r>
        <w:t>Regression command: java -ea -cp out ProjectSelfTest</w:t>
      </w:r>
    </w:p>
    <w:p>
      <w:r>
        <w:t>Verified in the current environment using OpenJDK 21: compilation succeeded and 38 model-level checks passed. Checks cover sample size, BFS and unknown-node handling, supply limits, dry reservoir behaviour, reset/clamping, request partial fulfilment and bounds, invalid zero request, pipeline state transitions, disconnection/repair, and deterministic priority/ID ordering.</w:t>
      </w:r>
    </w:p>
    <w:p>
      <w:r>
        <w:t>The regression suite is not a full automated GUI test. Manually verify the visual map, snapshot wrapping, form validation, table refresh, and all visible controls on the review laptop.</w:t>
      </w:r>
    </w:p>
    <w:p>
      <w:pPr>
        <w:pStyle w:val="Heading1"/>
      </w:pPr>
      <w:r>
        <w:t>11. Test Matrix</w:t>
      </w:r>
    </w:p>
    <w:p>
      <w:r>
        <w:t>Network setup: expected 2 reservoirs / 10 areas / 12 links — PASS.</w:t>
      </w:r>
    </w:p>
    <w:p>
      <w:r>
        <w:t>Connectivity: initial paths and invalid IDs — PASS.</w:t>
      </w:r>
    </w:p>
    <w:p>
      <w:r>
        <w:t>Supply limits: allocation capped at capacity; no negative balance; dry reservoir returns zero — PASS.</w:t>
      </w:r>
    </w:p>
    <w:p>
      <w:r>
        <w:t>Reset/clamping: daily reset restores capacity; supply is clamped to [0, capacity] — PASS.</w:t>
      </w:r>
    </w:p>
    <w:p>
      <w:r>
        <w:t>Request accounting: partial allocation retains unmet litres; repeated allocations cannot exceed request; zero request rejected — PASS.</w:t>
      </w:r>
    </w:p>
    <w:p>
      <w:r>
        <w:t>Pipeline lifecycle: failure, duplicate failure rejection, disconnected branch, repair, duplicate repair rejection, unknown ID handling — PASS.</w:t>
      </w:r>
    </w:p>
    <w:p>
      <w:r>
        <w:t>Priority: critical demand first and normal demand last; deterministic tie-break — PASS.</w:t>
      </w:r>
    </w:p>
    <w:p>
      <w:r>
        <w:t>GUI click-through: not fully automated; manual verification required.</w:t>
      </w:r>
    </w:p>
    <w:p>
      <w:r>
        <w:t>Database persistence: JDBC/MySQL persistence implemented in source; live connection test pending local setup.</w:t>
      </w:r>
    </w:p>
    <w:p>
      <w:pPr>
        <w:pStyle w:val="Heading1"/>
      </w:pPr>
      <w:r>
        <w:t>12. Sustainability and SDG Relevance</w:t>
      </w:r>
    </w:p>
    <w:p>
      <w:r>
        <w:t>SDG 6 (Clean Water and Sanitation): the simulation demonstrates prioritization and visibility of water availability.</w:t>
      </w:r>
    </w:p>
    <w:p>
      <w:r>
        <w:t>SDG 9 (Industry, Innovation and Infrastructure): the graph and fault-recovery model illustrate infrastructure connectivity and maintenance.</w:t>
      </w:r>
    </w:p>
    <w:p>
      <w:r>
        <w:t>SDG 11 (Sustainable Cities and Communities): the scenario represents how a town may reason about critical services and service continuity.</w:t>
      </w:r>
    </w:p>
    <w:p>
      <w:r>
        <w:t>No measured real-world water savings or environmental impact are claimed. The current project is a small simulation.</w:t>
      </w:r>
    </w:p>
    <w:p>
      <w:pPr>
        <w:pStyle w:val="Heading1"/>
      </w:pPr>
      <w:r>
        <w:t>13. Limitations and Risks</w:t>
      </w:r>
    </w:p>
    <w:p>
      <w:r>
        <w:t>Persistence depends on MySQL configuration: when connected, the application restores saved state and history; without a configured database, it runs in memory and the session state resets on exit.</w:t>
      </w:r>
    </w:p>
    <w:p>
      <w:r>
        <w:t>Faculty requires a database. MySQL/JDBC persistence code and schema setup files are included. The live database path has not been verified in this environment because no configured MySQL server or Connector/J JAR was available.</w:t>
      </w:r>
    </w:p>
    <w:p>
      <w:r>
        <w:t>Hydraulic pressure, leakage, pipe capacities, physical flow and pump control are not modelled.</w:t>
      </w:r>
    </w:p>
    <w:p>
      <w:r>
        <w:t>Model regression tests do not prove all GUI interactions work; manual click-through is required.</w:t>
      </w:r>
    </w:p>
    <w:p>
      <w:r>
        <w:t>The original console application is retained but uses the original smaller network. Use SwingMain for the expanded demonstration.</w:t>
      </w:r>
    </w:p>
    <w:p>
      <w:pPr>
        <w:pStyle w:val="Heading1"/>
      </w:pPr>
      <w:r>
        <w:t>14. Immediate Review Demo Plan</w:t>
      </w:r>
    </w:p>
    <w:p>
      <w:r>
        <w:t>1. Start SwingMain and show the dashboard totals.</w:t>
      </w:r>
    </w:p>
    <w:p>
      <w:r>
        <w:t>2. Open Network Map and identify R1, R2, demand areas and pipeline IDs.</w:t>
      </w:r>
    </w:p>
    <w:p>
      <w:r>
        <w:t>3. Allocate a request to A3 and show the remaining reservoir supply change.</w:t>
      </w:r>
    </w:p>
    <w:p>
      <w:r>
        <w:t>4. Demonstrate a request larger than available supply and explain the unmet quantity.</w:t>
      </w:r>
    </w:p>
    <w:p>
      <w:r>
        <w:t>5. Run priority-based and ID-order batch modes and compare the order.</w:t>
      </w:r>
    </w:p>
    <w:p>
      <w:r>
        <w:t>6. Fail P9; show its red broken marker and A9/A10 reachability change.</w:t>
      </w:r>
    </w:p>
    <w:p>
      <w:r>
        <w:t>7. Repair P9; show the link restore and pending requests retry.</w:t>
      </w:r>
    </w:p>
    <w:p>
      <w:r>
        <w:t>8. Show the maintenance queue and allocation/event history.</w:t>
      </w:r>
    </w:p>
    <w:p>
      <w:r>
        <w:t>9. State the simulation assumptions and explain that JDBC/MySQL persistence is implemented but must be connected to the configured local server.</w:t>
      </w:r>
    </w:p>
    <w:p>
      <w:pPr>
        <w:pStyle w:val="Heading1"/>
      </w:pPr>
      <w:r>
        <w:t>15. MySQL Persistence</w:t>
      </w:r>
    </w:p>
    <w:p>
      <w:pPr/>
      <w:r>
        <w:t>The application now includes a MySqlPersistence JDBC component, a MySQL schema script, an example connection-properties file, a Maven dependency declaration for MySQL Connector/J, and a DatabaseConnectionTest smoke-test class. The first successful run seeds the configured network; subsequent runs restore reservoir balances, pipeline statuses, water requests, allocation history, event history and maintenance tickets. Changes are saved in a database transaction after the dashboard refreshes.</w:t>
      </w:r>
    </w:p>
    <w:p>
      <w:pPr/>
      <w:r>
        <w:t>Important verification boundary: source compilation and 38 model-level regression checks passed. A live MySQL integration test could not be completed in this environment because no local MySQL server, configured credentials, or Connector/J JAR was available. On the review laptop, run database_schema.sql in MySQL Workbench, copy db.properties.example to db.properties, set credentials, add the Connector/J JAR to lib, and run run-db-check.bat.</w:t>
      </w:r>
    </w:p>
    <w:p>
      <w:pPr>
        <w:pStyle w:val="Heading1"/>
      </w:pPr>
      <w:r>
        <w:t>16. Conclusion</w:t>
      </w:r>
    </w:p>
    <w:p>
      <w:r>
        <w:t>The Java Swing implementation provides a visible demonstration of graph reachability, reservoir supply constraints, priority allocation, partial fulfilment, pipeline fault handling, maintenance tracking and JDBC/MySQL persistence hooks. The project compiles and its 38 model regression checks pass under OpenJDK 21. Live JDBC integration must be smoke-tested after installing Connector/J, running database_schema.sql and configuring db.properties. Manual GUI verification remains necessary.</w:t>
      </w:r>
    </w:p>
    <w:p>
      <w:pPr>
        <w:pStyle w:val="Heading1"/>
      </w:pPr>
      <w:r>
        <w:t>16. Review 2 Rubric Traceability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Rubric category</w:t>
            </w:r>
          </w:p>
        </w:tc>
        <w:tc>
          <w:tcPr>
            <w:tcW w:type="dxa" w:w="3408"/>
          </w:tcPr>
          <w:p>
            <w:r>
              <w:t>Evidence in current package</w:t>
            </w:r>
          </w:p>
        </w:tc>
        <w:tc>
          <w:tcPr>
            <w:tcW w:type="dxa" w:w="3408"/>
          </w:tcPr>
          <w:p>
            <w:r>
              <w:t>Status / gap</w:t>
            </w:r>
          </w:p>
        </w:tc>
      </w:tr>
      <w:tr>
        <w:tc>
          <w:tcPr>
            <w:tcW w:type="dxa" w:w="3408"/>
            <w:vAlign w:val="center"/>
          </w:tcPr>
          <w:p>
            <w:r>
              <w:t>Implementation, problem resolution and coding (40)</w:t>
            </w:r>
          </w:p>
        </w:tc>
        <w:tc>
          <w:tcPr>
            <w:tcW w:type="dxa" w:w="3408"/>
            <w:vAlign w:val="center"/>
          </w:tcPr>
          <w:p>
            <w:r>
              <w:t>Java Swing application, graph/model classes, allocation, fault/repair, 38 checks, JDBC/MySQL persistence code</w:t>
            </w:r>
          </w:p>
        </w:tc>
        <w:tc>
          <w:tcPr>
            <w:tcW w:type="dxa" w:w="3408"/>
            <w:vAlign w:val="center"/>
          </w:tcPr>
          <w:p>
            <w:r>
              <w:t>Core simulation implemented; live MySQL connection test and GUI click-through still 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t>Testing, validation and performance (20)</w:t>
            </w:r>
          </w:p>
        </w:tc>
        <w:tc>
          <w:tcPr>
            <w:tcW w:type="dxa" w:w="3408"/>
            <w:vAlign w:val="center"/>
          </w:tcPr>
          <w:p>
            <w:r>
              <w:t>ProjectSelfTest.java, 38 model checks, DatabaseConnectionTest.java, reproducible commands</w:t>
            </w:r>
          </w:p>
        </w:tc>
        <w:tc>
          <w:tcPr>
            <w:tcW w:type="dxa" w:w="3408"/>
            <w:vAlign w:val="center"/>
          </w:tcPr>
          <w:p>
            <w:r>
              <w:t>38 model checks pass; live DB smoke test pending local MySQL/Connector/J setup; no full GUI automation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Sustainability, cost, resource efficiency and SDGs (10)</w:t>
            </w:r>
          </w:p>
        </w:tc>
        <w:tc>
          <w:tcPr>
            <w:tcW w:type="dxa" w:w="3408"/>
            <w:vAlign w:val="center"/>
          </w:tcPr>
          <w:p>
            <w:r>
              <w:t>SDG 6/9/11 discussion and model assumptions</w:t>
            </w:r>
          </w:p>
        </w:tc>
        <w:tc>
          <w:tcPr>
            <w:tcW w:type="dxa" w:w="3408"/>
            <w:vAlign w:val="center"/>
          </w:tcPr>
          <w:p>
            <w:r>
              <w:t>Qualitative discussion; no real-world impact measurements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Project report (20)</w:t>
            </w:r>
          </w:p>
        </w:tc>
        <w:tc>
          <w:tcPr>
            <w:tcW w:type="dxa" w:w="3408"/>
            <w:vAlign w:val="center"/>
          </w:tcPr>
          <w:p>
            <w:r>
              <w:t>This report, class diagram, test matrix and limitations</w:t>
            </w:r>
          </w:p>
        </w:tc>
        <w:tc>
          <w:tcPr>
            <w:tcW w:type="dxa" w:w="3408"/>
            <w:vAlign w:val="center"/>
          </w:tcPr>
          <w:p>
            <w:r>
              <w:t>Add institution-specific cover page/references and any prescribed format if required</w:t>
            </w:r>
          </w:p>
        </w:tc>
      </w:tr>
      <w:tr>
        <w:tc>
          <w:tcPr>
            <w:tcW w:type="dxa" w:w="3408"/>
            <w:vAlign w:val="center"/>
          </w:tcPr>
          <w:p>
            <w:r>
              <w:t>Presentation and viva (10)</w:t>
            </w:r>
          </w:p>
        </w:tc>
        <w:tc>
          <w:tcPr>
            <w:tcW w:type="dxa" w:w="3408"/>
            <w:vAlign w:val="center"/>
          </w:tcPr>
          <w:p>
            <w:r>
              <w:t>Demo sequence and viva script deliverable</w:t>
            </w:r>
          </w:p>
        </w:tc>
        <w:tc>
          <w:tcPr>
            <w:tcW w:type="dxa" w:w="3408"/>
            <w:vAlign w:val="center"/>
          </w:tcPr>
          <w:p>
            <w:r>
              <w:t>Score depends on delivery and ability to explain code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369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3696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