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t xml:space="preserve"/>
      </w:r>
    </w:p>
    <w:p>
      <w:pPr>
        <w:pBdr>
          <w:top w:val="single" w:color="00AAFF" w:sz="30"/>
          <w:bottom w:val="single" w:color="00AAFF" w:sz="6"/>
        </w:pBdr>
        <w:shd w:fill="0A1F44" w:val="clear"/>
        <w:spacing w:before="0" w:after="0"/>
        <w:jc w:val="center"/>
      </w:pPr>
      <w:r>
        <w:rPr>
          <w:rFonts w:ascii="Arial" w:cs="Arial" w:eastAsia="Arial" w:hAnsi="Arial"/>
          <w:b/>
          <w:bCs/>
          <w:color w:val="FFFFFF"/>
          <w:sz w:val="96"/>
          <w:szCs w:val="96"/>
        </w:rPr>
        <w:t xml:space="preserve">MEX</w:t>
      </w:r>
      <w:r>
        <w:rPr>
          <w:rFonts w:ascii="Arial" w:cs="Arial" w:eastAsia="Arial" w:hAnsi="Arial"/>
          <w:b/>
          <w:bCs/>
          <w:color w:val="00AAFF"/>
          <w:sz w:val="96"/>
          <w:szCs w:val="96"/>
        </w:rPr>
        <w:t xml:space="preserve">TEL</w:t>
      </w:r>
    </w:p>
    <w:p>
      <w:pPr>
        <w:shd w:fill="0A1F44" w:val="clear"/>
        <w:spacing w:before="0" w:after="0"/>
        <w:jc w:val="center"/>
      </w:pPr>
      <w:r>
        <w:rPr>
          <w:rFonts w:ascii="Arial" w:cs="Arial" w:eastAsia="Arial" w:hAnsi="Arial"/>
          <w:i/>
          <w:iCs/>
          <w:color w:val="9CA3AF"/>
          <w:sz w:val="20"/>
          <w:szCs w:val="20"/>
        </w:rPr>
        <w:t xml:space="preserve">Always Connected. Always You.</w:t>
      </w:r>
    </w:p>
    <w:p>
      <w:pPr>
        <w:spacing w:before="0" w:after="400"/>
      </w:pPr>
      <w:r>
        <w:t xml:space="preserve"/>
      </w:r>
    </w:p>
    <w:p>
      <w:pPr>
        <w:spacing w:before="200" w:after="80"/>
        <w:jc w:val="center"/>
      </w:pPr>
      <w:r>
        <w:rPr>
          <w:rFonts w:ascii="Arial" w:cs="Arial" w:eastAsia="Arial" w:hAnsi="Arial"/>
          <w:b/>
          <w:bCs/>
          <w:color w:val="0A1F44"/>
          <w:sz w:val="52"/>
          <w:szCs w:val="52"/>
        </w:rPr>
        <w:t xml:space="preserve">Customer &amp; Admin Portal</w:t>
      </w:r>
    </w:p>
    <w:p>
      <w:pPr>
        <w:spacing w:before="0" w:after="40"/>
        <w:jc w:val="center"/>
      </w:pPr>
      <w:r>
        <w:rPr>
          <w:rFonts w:ascii="Arial" w:cs="Arial" w:eastAsia="Arial" w:hAnsi="Arial"/>
          <w:b/>
          <w:bCs/>
          <w:color w:val="00AAFF"/>
          <w:sz w:val="52"/>
          <w:szCs w:val="52"/>
        </w:rPr>
        <w:t xml:space="preserve">User Guide</w:t>
      </w:r>
    </w:p>
    <w:p>
      <w:pPr>
        <w:pBdr>
          <w:bottom w:val="single" w:color="00AAFF" w:sz="8" w:space="1"/>
        </w:pBdr>
        <w:spacing w:before="160" w:after="160"/>
      </w:pPr>
    </w:p>
    <w:p>
      <w:pPr>
        <w:spacing w:before="0" w:after="160"/>
      </w:pPr>
      <w:r>
        <w:t xml:space="preserve"/>
      </w:r>
    </w:p>
    <w:p>
      <w:pPr>
        <w:jc w:val="center"/>
      </w:pPr>
      <w:r>
        <w:rPr>
          <w:rFonts w:ascii="Arial" w:cs="Arial" w:eastAsia="Arial" w:hAnsi="Arial"/>
          <w:i/>
          <w:iCs/>
          <w:color w:val="6B7280"/>
          <w:sz w:val="22"/>
          <w:szCs w:val="22"/>
        </w:rPr>
        <w:t xml:space="preserve">Complete reference guide for customers and administrators</w:t>
      </w:r>
    </w:p>
    <w:p>
      <w:pPr>
        <w:spacing w:before="0" w:after="800"/>
      </w:pPr>
      <w:r>
        <w:t xml:space="preserve"/>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0A1F44"/>
                <w:sz w:val="19"/>
                <w:szCs w:val="19"/>
              </w:rPr>
              <w:t xml:space="preserve">Version</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19"/>
                <w:szCs w:val="19"/>
              </w:rPr>
              <w:t xml:space="preserve">1.0</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0A1F44"/>
                <w:sz w:val="19"/>
                <w:szCs w:val="19"/>
              </w:rPr>
              <w:t xml:space="preserve">Date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19"/>
                <w:szCs w:val="19"/>
              </w:rPr>
              <w:t xml:space="preserve">March 2026</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0A1F44"/>
                <w:sz w:val="19"/>
                <w:szCs w:val="19"/>
              </w:rPr>
              <w:t xml:space="preserve">Audience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19"/>
                <w:szCs w:val="19"/>
              </w:rPr>
              <w:t xml:space="preserve">Customers &amp; Administrators</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0A1F44"/>
                <w:sz w:val="19"/>
                <w:szCs w:val="19"/>
              </w:rPr>
              <w:t xml:space="preserve">Prepared by</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1A2E"/>
                <w:sz w:val="19"/>
                <w:szCs w:val="19"/>
              </w:rPr>
              <w:t xml:space="preserve">MEXTEL Technology Team</w:t>
            </w:r>
          </w:p>
        </w:tc>
      </w:tr>
    </w:tbl>
    <w:p>
      <w:r>
        <w:br w:type="page"/>
      </w:r>
    </w:p>
    <w:p>
      <w:pPr>
        <w:sectPr>
          <w:pgSz w:w="12240" w:h="15840" w:orient="portrait"/>
          <w:pgMar w:top="1440" w:right="1440" w:bottom="1440" w:left="1440" w:header="708" w:footer="708" w:gutter="0"/>
          <w:pgNumType/>
          <w:docGrid w:linePitch="360"/>
        </w:sectPr>
      </w:pPr>
    </w:p>
    <w:p>
      <w:pPr>
        <w:pStyle w:val="Heading1"/>
        <w:spacing w:before="400" w:after="160"/>
      </w:pPr>
      <w:r>
        <w:rPr>
          <w:rFonts w:ascii="Arial" w:cs="Arial" w:eastAsia="Arial" w:hAnsi="Arial"/>
          <w:b/>
          <w:bCs/>
          <w:color w:val="0A1F4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160"/>
      </w:pPr>
      <w:r>
        <w:rPr>
          <w:rFonts w:ascii="Arial" w:cs="Arial" w:eastAsia="Arial" w:hAnsi="Arial"/>
          <w:b/>
          <w:bCs/>
          <w:color w:val="0A1F44"/>
          <w:sz w:val="36"/>
          <w:szCs w:val="36"/>
        </w:rPr>
        <w:t xml:space="preserve">1. Introduction</w:t>
      </w:r>
    </w:p>
    <w:p>
      <w:pPr>
        <w:spacing w:before="0" w:after="120"/>
      </w:pPr>
      <w:r>
        <w:rPr>
          <w:rFonts w:ascii="Arial" w:cs="Arial" w:eastAsia="Arial" w:hAnsi="Arial"/>
          <w:i w:val="false"/>
          <w:iCs w:val="false"/>
          <w:color w:val="1A1A2E"/>
          <w:sz w:val="20"/>
          <w:szCs w:val="20"/>
        </w:rPr>
        <w:t xml:space="preserve">Welcome to the MEXTEL Customer &amp; Admin Portal — your all-in-one self-service platform for managing telecommunications services. This guide provides step-by-step instructions for both Customers and Administrators to navigate and use every feature of the portal effectively.</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1.1  Purpose of This Document</w:t>
      </w:r>
    </w:p>
    <w:p>
      <w:pPr>
        <w:spacing w:before="0" w:after="120"/>
      </w:pPr>
      <w:r>
        <w:rPr>
          <w:rFonts w:ascii="Arial" w:cs="Arial" w:eastAsia="Arial" w:hAnsi="Arial"/>
          <w:i w:val="false"/>
          <w:iCs w:val="false"/>
          <w:color w:val="1A1A2E"/>
          <w:sz w:val="20"/>
          <w:szCs w:val="20"/>
        </w:rPr>
        <w:t xml:space="preserve">This User Guide is designed to help you:</w:t>
      </w:r>
    </w:p>
    <w:p>
      <w:pPr>
        <w:pStyle w:val="ListParagraph"/>
        <w:numPr>
          <w:ilvl w:val="0"/>
          <w:numId w:val="2"/>
        </w:numPr>
        <w:spacing w:before="40" w:after="60"/>
      </w:pPr>
      <w:r>
        <w:rPr>
          <w:rFonts w:ascii="Arial" w:cs="Arial" w:eastAsia="Arial" w:hAnsi="Arial"/>
          <w:color w:val="1A1A2E"/>
          <w:sz w:val="20"/>
          <w:szCs w:val="20"/>
        </w:rPr>
        <w:t xml:space="preserve">Understand the portal structure and navigation</w:t>
      </w:r>
    </w:p>
    <w:p>
      <w:pPr>
        <w:pStyle w:val="ListParagraph"/>
        <w:numPr>
          <w:ilvl w:val="0"/>
          <w:numId w:val="2"/>
        </w:numPr>
        <w:spacing w:before="40" w:after="60"/>
      </w:pPr>
      <w:r>
        <w:rPr>
          <w:rFonts w:ascii="Arial" w:cs="Arial" w:eastAsia="Arial" w:hAnsi="Arial"/>
          <w:color w:val="1A1A2E"/>
          <w:sz w:val="20"/>
          <w:szCs w:val="20"/>
        </w:rPr>
        <w:t xml:space="preserve">Log in securely as a Customer or Administrator</w:t>
      </w:r>
    </w:p>
    <w:p>
      <w:pPr>
        <w:pStyle w:val="ListParagraph"/>
        <w:numPr>
          <w:ilvl w:val="0"/>
          <w:numId w:val="2"/>
        </w:numPr>
        <w:spacing w:before="40" w:after="60"/>
      </w:pPr>
      <w:r>
        <w:rPr>
          <w:rFonts w:ascii="Arial" w:cs="Arial" w:eastAsia="Arial" w:hAnsi="Arial"/>
          <w:color w:val="1A1A2E"/>
          <w:sz w:val="20"/>
          <w:szCs w:val="20"/>
        </w:rPr>
        <w:t xml:space="preserve">Manage your service plan independently (Customers)</w:t>
      </w:r>
    </w:p>
    <w:p>
      <w:pPr>
        <w:pStyle w:val="ListParagraph"/>
        <w:numPr>
          <w:ilvl w:val="0"/>
          <w:numId w:val="2"/>
        </w:numPr>
        <w:spacing w:before="40" w:after="60"/>
      </w:pPr>
      <w:r>
        <w:rPr>
          <w:rFonts w:ascii="Arial" w:cs="Arial" w:eastAsia="Arial" w:hAnsi="Arial"/>
          <w:color w:val="1A1A2E"/>
          <w:sz w:val="20"/>
          <w:szCs w:val="20"/>
        </w:rPr>
        <w:t xml:space="preserve">Administer all plans and monitor customer activity (Administrators)</w:t>
      </w:r>
    </w:p>
    <w:p>
      <w:pPr>
        <w:pStyle w:val="ListParagraph"/>
        <w:numPr>
          <w:ilvl w:val="0"/>
          <w:numId w:val="2"/>
        </w:numPr>
        <w:spacing w:before="40" w:after="60"/>
      </w:pPr>
      <w:r>
        <w:rPr>
          <w:rFonts w:ascii="Arial" w:cs="Arial" w:eastAsia="Arial" w:hAnsi="Arial"/>
          <w:color w:val="1A1A2E"/>
          <w:sz w:val="20"/>
          <w:szCs w:val="20"/>
        </w:rPr>
        <w:t xml:space="preserve">Perform account management tasks such as changing your password</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1.2  Who Should Read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User Type</w:t>
            </w:r>
          </w:p>
        </w:tc>
        <w:tc>
          <w:tcPr>
            <w:tcW w:type="dxa" w:w="348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 Description</w:t>
            </w:r>
          </w:p>
        </w:tc>
        <w:tc>
          <w:tcPr>
            <w:tcW w:type="dxa" w:w="348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Sections to Read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Customer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Registered MEXTEL subscriber managing their own account and plan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Sections 1, 2, 3, 4</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Administrator</w:t>
            </w:r>
          </w:p>
        </w:tc>
        <w:tc>
          <w:tcPr>
            <w:tcW w:type="dxa" w:w="3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MEXTEL staff member managing plans, customers, and reports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Sections 1, 2, 5, 6</w:t>
            </w:r>
          </w:p>
        </w:tc>
      </w:tr>
    </w:tbl>
    <w:p>
      <w:pPr>
        <w:spacing w:before="0" w:after="80"/>
      </w:pPr>
      <w:r>
        <w:t xml:space="preserve"/>
      </w:r>
    </w:p>
    <w:p>
      <w:pPr>
        <w:pStyle w:val="Heading2"/>
        <w:spacing w:before="280" w:after="120"/>
      </w:pPr>
      <w:r>
        <w:rPr>
          <w:rFonts w:ascii="Arial" w:cs="Arial" w:eastAsia="Arial" w:hAnsi="Arial"/>
          <w:b/>
          <w:bCs/>
          <w:color w:val="0A1F44"/>
          <w:sz w:val="28"/>
          <w:szCs w:val="28"/>
        </w:rPr>
        <w:t xml:space="preserve">1.3  System Requirements</w:t>
      </w:r>
    </w:p>
    <w:p>
      <w:pPr>
        <w:spacing w:before="0" w:after="120"/>
      </w:pPr>
      <w:r>
        <w:rPr>
          <w:rFonts w:ascii="Arial" w:cs="Arial" w:eastAsia="Arial" w:hAnsi="Arial"/>
          <w:i w:val="false"/>
          <w:iCs w:val="false"/>
          <w:color w:val="1A1A2E"/>
          <w:sz w:val="20"/>
          <w:szCs w:val="20"/>
        </w:rPr>
        <w:t xml:space="preserve">The MEXTEL portal is a web-based application. No software installation is required. You only need:</w:t>
      </w:r>
    </w:p>
    <w:p>
      <w:pPr>
        <w:pStyle w:val="ListParagraph"/>
        <w:numPr>
          <w:ilvl w:val="0"/>
          <w:numId w:val="2"/>
        </w:numPr>
        <w:spacing w:before="40" w:after="60"/>
      </w:pPr>
      <w:r>
        <w:rPr>
          <w:rFonts w:ascii="Arial" w:cs="Arial" w:eastAsia="Arial" w:hAnsi="Arial"/>
          <w:color w:val="1A1A2E"/>
          <w:sz w:val="20"/>
          <w:szCs w:val="20"/>
        </w:rPr>
        <w:t xml:space="preserve">A modern web browser (Google Chrome, Mozilla Firefox, Microsoft Edge, or Safari)</w:t>
      </w:r>
    </w:p>
    <w:p>
      <w:pPr>
        <w:pStyle w:val="ListParagraph"/>
        <w:numPr>
          <w:ilvl w:val="0"/>
          <w:numId w:val="2"/>
        </w:numPr>
        <w:spacing w:before="40" w:after="60"/>
      </w:pPr>
      <w:r>
        <w:rPr>
          <w:rFonts w:ascii="Arial" w:cs="Arial" w:eastAsia="Arial" w:hAnsi="Arial"/>
          <w:color w:val="1A1A2E"/>
          <w:sz w:val="20"/>
          <w:szCs w:val="20"/>
        </w:rPr>
        <w:t xml:space="preserve">A stable internet connection</w:t>
      </w:r>
    </w:p>
    <w:p>
      <w:pPr>
        <w:pStyle w:val="ListParagraph"/>
        <w:numPr>
          <w:ilvl w:val="0"/>
          <w:numId w:val="2"/>
        </w:numPr>
        <w:spacing w:before="40" w:after="60"/>
      </w:pPr>
      <w:r>
        <w:rPr>
          <w:rFonts w:ascii="Arial" w:cs="Arial" w:eastAsia="Arial" w:hAnsi="Arial"/>
          <w:color w:val="1A1A2E"/>
          <w:sz w:val="20"/>
          <w:szCs w:val="20"/>
        </w:rPr>
        <w:t xml:space="preserve">Your registered MEXTEL email address and password</w:t>
      </w:r>
    </w:p>
    <w:p>
      <w:pPr>
        <w:spacing w:before="80" w:after="120"/>
        <w:ind w:left="360"/>
      </w:pPr>
      <w:r>
        <w:rPr>
          <w:rFonts w:ascii="Arial" w:cs="Arial" w:eastAsia="Arial" w:hAnsi="Arial"/>
          <w:b/>
          <w:bCs/>
          <w:color w:val="00AAFF"/>
          <w:sz w:val="20"/>
          <w:szCs w:val="20"/>
        </w:rPr>
        <w:t xml:space="preserve">ℹ  </w:t>
      </w:r>
      <w:r>
        <w:rPr>
          <w:rFonts w:ascii="Arial" w:cs="Arial" w:eastAsia="Arial" w:hAnsi="Arial"/>
          <w:i/>
          <w:iCs/>
          <w:color w:val="374151"/>
          <w:sz w:val="20"/>
          <w:szCs w:val="20"/>
        </w:rPr>
        <w:t xml:space="preserve">The portal is fully responsive and works on desktop computers, tablets, and mobile phones.</w:t>
      </w:r>
    </w:p>
    <w:p>
      <w:r>
        <w:br w:type="page"/>
      </w:r>
    </w:p>
    <w:p>
      <w:pPr>
        <w:pStyle w:val="Heading1"/>
        <w:spacing w:before="400" w:after="160"/>
      </w:pPr>
      <w:r>
        <w:rPr>
          <w:rFonts w:ascii="Arial" w:cs="Arial" w:eastAsia="Arial" w:hAnsi="Arial"/>
          <w:b/>
          <w:bCs/>
          <w:color w:val="0A1F44"/>
          <w:sz w:val="36"/>
          <w:szCs w:val="36"/>
        </w:rPr>
        <w:t xml:space="preserve">2. Getting Started — Login</w:t>
      </w:r>
    </w:p>
    <w:p>
      <w:pPr>
        <w:spacing w:before="0" w:after="120"/>
      </w:pPr>
      <w:r>
        <w:rPr>
          <w:rFonts w:ascii="Arial" w:cs="Arial" w:eastAsia="Arial" w:hAnsi="Arial"/>
          <w:i w:val="false"/>
          <w:iCs w:val="false"/>
          <w:color w:val="1A1A2E"/>
          <w:sz w:val="20"/>
          <w:szCs w:val="20"/>
        </w:rPr>
        <w:t xml:space="preserve">The MEXTEL portal uses a secure login system with role-based access. Both Customers and Administrators access the portal through the same login page but are redirected to their respective dashboards upon successful authentication.</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2.1  Accessing the Portal</w:t>
      </w:r>
    </w:p>
    <w:p>
      <w:pPr>
        <w:pStyle w:val="ListParagraph"/>
        <w:numPr>
          <w:ilvl w:val="0"/>
          <w:numId w:val="3"/>
        </w:numPr>
        <w:spacing w:before="40" w:after="60"/>
      </w:pPr>
      <w:r>
        <w:rPr>
          <w:rFonts w:ascii="Arial" w:cs="Arial" w:eastAsia="Arial" w:hAnsi="Arial"/>
          <w:color w:val="1A1A2E"/>
          <w:sz w:val="20"/>
          <w:szCs w:val="20"/>
        </w:rPr>
        <w:t xml:space="preserve">Open your web browser</w:t>
      </w:r>
    </w:p>
    <w:p>
      <w:pPr>
        <w:pStyle w:val="ListParagraph"/>
        <w:numPr>
          <w:ilvl w:val="0"/>
          <w:numId w:val="3"/>
        </w:numPr>
        <w:spacing w:before="40" w:after="60"/>
      </w:pPr>
      <w:r>
        <w:rPr>
          <w:rFonts w:ascii="Arial" w:cs="Arial" w:eastAsia="Arial" w:hAnsi="Arial"/>
          <w:color w:val="1A1A2E"/>
          <w:sz w:val="20"/>
          <w:szCs w:val="20"/>
        </w:rPr>
        <w:t xml:space="preserve">Navigate to the MEXTEL portal URL provided by your administrator</w:t>
      </w:r>
    </w:p>
    <w:p>
      <w:pPr>
        <w:pStyle w:val="ListParagraph"/>
        <w:numPr>
          <w:ilvl w:val="0"/>
          <w:numId w:val="3"/>
        </w:numPr>
        <w:spacing w:before="40" w:after="60"/>
      </w:pPr>
      <w:r>
        <w:rPr>
          <w:rFonts w:ascii="Arial" w:cs="Arial" w:eastAsia="Arial" w:hAnsi="Arial"/>
          <w:color w:val="1A1A2E"/>
          <w:sz w:val="20"/>
          <w:szCs w:val="20"/>
        </w:rPr>
        <w:t xml:space="preserve">You will be presented with the MEXTEL Login page</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2.2  The Login Page</w:t>
      </w:r>
    </w:p>
    <w:p>
      <w:pPr>
        <w:spacing w:before="0" w:after="120"/>
      </w:pPr>
      <w:r>
        <w:rPr>
          <w:rFonts w:ascii="Arial" w:cs="Arial" w:eastAsia="Arial" w:hAnsi="Arial"/>
          <w:i w:val="false"/>
          <w:iCs w:val="false"/>
          <w:color w:val="1A1A2E"/>
          <w:sz w:val="20"/>
          <w:szCs w:val="20"/>
        </w:rPr>
        <w:t xml:space="preserve">The login page is divided into two sections:</w:t>
      </w:r>
    </w:p>
    <w:p>
      <w:pPr>
        <w:pStyle w:val="ListParagraph"/>
        <w:numPr>
          <w:ilvl w:val="0"/>
          <w:numId w:val="2"/>
        </w:numPr>
        <w:spacing w:before="40" w:after="60"/>
      </w:pPr>
      <w:r>
        <w:rPr>
          <w:rFonts w:ascii="Arial" w:cs="Arial" w:eastAsia="Arial" w:hAnsi="Arial"/>
          <w:color w:val="1A1A2E"/>
          <w:sz w:val="20"/>
          <w:szCs w:val="20"/>
        </w:rPr>
        <w:t xml:space="preserve">Left panel — MEXTEL brand panel with the logo and tagline</w:t>
      </w:r>
    </w:p>
    <w:p>
      <w:pPr>
        <w:pStyle w:val="ListParagraph"/>
        <w:numPr>
          <w:ilvl w:val="0"/>
          <w:numId w:val="2"/>
        </w:numPr>
        <w:spacing w:before="40" w:after="60"/>
      </w:pPr>
      <w:r>
        <w:rPr>
          <w:rFonts w:ascii="Arial" w:cs="Arial" w:eastAsia="Arial" w:hAnsi="Arial"/>
          <w:color w:val="1A1A2E"/>
          <w:sz w:val="20"/>
          <w:szCs w:val="20"/>
        </w:rPr>
        <w:t xml:space="preserve">Right panel — The login form where you enter your credentials</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2.3  How to Log In</w:t>
      </w:r>
    </w:p>
    <w:p>
      <w:pPr>
        <w:pStyle w:val="ListParagraph"/>
        <w:numPr>
          <w:ilvl w:val="0"/>
          <w:numId w:val="3"/>
        </w:numPr>
        <w:spacing w:before="40" w:after="60"/>
      </w:pPr>
      <w:r>
        <w:rPr>
          <w:rFonts w:ascii="Arial" w:cs="Arial" w:eastAsia="Arial" w:hAnsi="Arial"/>
          <w:color w:val="1A1A2E"/>
          <w:sz w:val="20"/>
          <w:szCs w:val="20"/>
        </w:rPr>
        <w:t xml:space="preserve">On the login form, select your role using the pill toggle at the top:</w:t>
      </w:r>
    </w:p>
    <w:p>
      <w:pPr>
        <w:pStyle w:val="ListParagraph"/>
        <w:numPr>
          <w:ilvl w:val="1"/>
          <w:numId w:val="3"/>
        </w:numPr>
        <w:spacing w:before="40" w:after="60"/>
      </w:pPr>
      <w:r>
        <w:rPr>
          <w:rFonts w:ascii="Arial" w:cs="Arial" w:eastAsia="Arial" w:hAnsi="Arial"/>
          <w:color w:val="1A1A2E"/>
          <w:sz w:val="20"/>
          <w:szCs w:val="20"/>
        </w:rPr>
        <w:t xml:space="preserve">'Customer' — for registered subscribers</w:t>
      </w:r>
    </w:p>
    <w:p>
      <w:pPr>
        <w:pStyle w:val="ListParagraph"/>
        <w:numPr>
          <w:ilvl w:val="1"/>
          <w:numId w:val="3"/>
        </w:numPr>
        <w:spacing w:before="40" w:after="60"/>
      </w:pPr>
      <w:r>
        <w:rPr>
          <w:rFonts w:ascii="Arial" w:cs="Arial" w:eastAsia="Arial" w:hAnsi="Arial"/>
          <w:color w:val="1A1A2E"/>
          <w:sz w:val="20"/>
          <w:szCs w:val="20"/>
        </w:rPr>
        <w:t xml:space="preserve">'Administrator' — for MEXTEL staff</w:t>
      </w:r>
    </w:p>
    <w:p>
      <w:pPr>
        <w:pStyle w:val="ListParagraph"/>
        <w:numPr>
          <w:ilvl w:val="0"/>
          <w:numId w:val="3"/>
        </w:numPr>
        <w:spacing w:before="40" w:after="60"/>
      </w:pPr>
      <w:r>
        <w:rPr>
          <w:rFonts w:ascii="Arial" w:cs="Arial" w:eastAsia="Arial" w:hAnsi="Arial"/>
          <w:color w:val="1A1A2E"/>
          <w:sz w:val="20"/>
          <w:szCs w:val="20"/>
        </w:rPr>
        <w:t xml:space="preserve">Enter your registered Email Address in the email field</w:t>
      </w:r>
    </w:p>
    <w:p>
      <w:pPr>
        <w:pStyle w:val="ListParagraph"/>
        <w:numPr>
          <w:ilvl w:val="0"/>
          <w:numId w:val="3"/>
        </w:numPr>
        <w:spacing w:before="40" w:after="60"/>
      </w:pPr>
      <w:r>
        <w:rPr>
          <w:rFonts w:ascii="Arial" w:cs="Arial" w:eastAsia="Arial" w:hAnsi="Arial"/>
          <w:color w:val="1A1A2E"/>
          <w:sz w:val="20"/>
          <w:szCs w:val="20"/>
        </w:rPr>
        <w:t xml:space="preserve">Enter your Password in the password field (click the eye icon to show/hide your password)</w:t>
      </w:r>
    </w:p>
    <w:p>
      <w:pPr>
        <w:pStyle w:val="ListParagraph"/>
        <w:numPr>
          <w:ilvl w:val="0"/>
          <w:numId w:val="3"/>
        </w:numPr>
        <w:spacing w:before="40" w:after="60"/>
      </w:pPr>
      <w:r>
        <w:rPr>
          <w:rFonts w:ascii="Arial" w:cs="Arial" w:eastAsia="Arial" w:hAnsi="Arial"/>
          <w:color w:val="1A1A2E"/>
          <w:sz w:val="20"/>
          <w:szCs w:val="20"/>
        </w:rPr>
        <w:t xml:space="preserve">Click the 'Sign In' button</w:t>
      </w:r>
    </w:p>
    <w:p>
      <w:pPr>
        <w:pStyle w:val="ListParagraph"/>
        <w:numPr>
          <w:ilvl w:val="0"/>
          <w:numId w:val="3"/>
        </w:numPr>
        <w:spacing w:before="40" w:after="60"/>
      </w:pPr>
      <w:r>
        <w:rPr>
          <w:rFonts w:ascii="Arial" w:cs="Arial" w:eastAsia="Arial" w:hAnsi="Arial"/>
          <w:color w:val="1A1A2E"/>
          <w:sz w:val="20"/>
          <w:szCs w:val="20"/>
        </w:rPr>
        <w:t xml:space="preserve">Upon successful login, you will be automatically redirected to your dashboard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312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Default Email</w:t>
            </w:r>
          </w:p>
        </w:tc>
        <w:tc>
          <w:tcPr>
            <w:tcW w:type="dxa" w:w="312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Redirected 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Customer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ana.garcia@email.com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/dashboard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Administrator</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admin@mextel.mx</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/admin/dashboard</w:t>
            </w:r>
          </w:p>
        </w:tc>
      </w:tr>
    </w:tbl>
    <w:p>
      <w:pPr>
        <w:spacing w:before="0" w:after="80"/>
      </w:pPr>
      <w:r>
        <w:t xml:space="preserve"/>
      </w:r>
    </w:p>
    <w:p>
      <w:pPr>
        <w:pStyle w:val="Heading2"/>
        <w:spacing w:before="280" w:after="120"/>
      </w:pPr>
      <w:r>
        <w:rPr>
          <w:rFonts w:ascii="Arial" w:cs="Arial" w:eastAsia="Arial" w:hAnsi="Arial"/>
          <w:b/>
          <w:bCs/>
          <w:color w:val="0A1F44"/>
          <w:sz w:val="28"/>
          <w:szCs w:val="28"/>
        </w:rPr>
        <w:t xml:space="preserve">2.4  Login Errors</w:t>
      </w:r>
    </w:p>
    <w:p>
      <w:pPr>
        <w:spacing w:before="0" w:after="120"/>
      </w:pPr>
      <w:r>
        <w:rPr>
          <w:rFonts w:ascii="Arial" w:cs="Arial" w:eastAsia="Arial" w:hAnsi="Arial"/>
          <w:i w:val="false"/>
          <w:iCs w:val="false"/>
          <w:color w:val="1A1A2E"/>
          <w:sz w:val="20"/>
          <w:szCs w:val="20"/>
        </w:rPr>
        <w:t xml:space="preserve">If login fails, an error message will appear below the form. Common causes:</w:t>
      </w:r>
    </w:p>
    <w:p>
      <w:pPr>
        <w:pStyle w:val="ListParagraph"/>
        <w:numPr>
          <w:ilvl w:val="0"/>
          <w:numId w:val="2"/>
        </w:numPr>
        <w:spacing w:before="40" w:after="60"/>
      </w:pPr>
      <w:r>
        <w:rPr>
          <w:rFonts w:ascii="Arial" w:cs="Arial" w:eastAsia="Arial" w:hAnsi="Arial"/>
          <w:color w:val="1A1A2E"/>
          <w:sz w:val="20"/>
          <w:szCs w:val="20"/>
        </w:rPr>
        <w:t xml:space="preserve">Incorrect email address or password — verify your credentials and try again</w:t>
      </w:r>
    </w:p>
    <w:p>
      <w:pPr>
        <w:pStyle w:val="ListParagraph"/>
        <w:numPr>
          <w:ilvl w:val="0"/>
          <w:numId w:val="2"/>
        </w:numPr>
        <w:spacing w:before="40" w:after="60"/>
      </w:pPr>
      <w:r>
        <w:rPr>
          <w:rFonts w:ascii="Arial" w:cs="Arial" w:eastAsia="Arial" w:hAnsi="Arial"/>
          <w:color w:val="1A1A2E"/>
          <w:sz w:val="20"/>
          <w:szCs w:val="20"/>
        </w:rPr>
        <w:t xml:space="preserve">Wrong role selected — make sure the Customer/Administrator toggle matches your account type</w:t>
      </w:r>
    </w:p>
    <w:p>
      <w:pPr>
        <w:pStyle w:val="ListParagraph"/>
        <w:numPr>
          <w:ilvl w:val="0"/>
          <w:numId w:val="2"/>
        </w:numPr>
        <w:spacing w:before="40" w:after="60"/>
      </w:pPr>
      <w:r>
        <w:rPr>
          <w:rFonts w:ascii="Arial" w:cs="Arial" w:eastAsia="Arial" w:hAnsi="Arial"/>
          <w:color w:val="1A1A2E"/>
          <w:sz w:val="20"/>
          <w:szCs w:val="20"/>
        </w:rPr>
        <w:t xml:space="preserve">Account not found — contact MEXTEL support if you have not registered</w:t>
      </w:r>
    </w:p>
    <w:p>
      <w:pPr>
        <w:spacing w:before="80" w:after="120"/>
        <w:ind w:left="360"/>
      </w:pPr>
      <w:r>
        <w:rPr>
          <w:rFonts w:ascii="Arial" w:cs="Arial" w:eastAsia="Arial" w:hAnsi="Arial"/>
          <w:b/>
          <w:bCs/>
          <w:color w:val="F59E0B"/>
          <w:sz w:val="20"/>
          <w:szCs w:val="20"/>
        </w:rPr>
        <w:t xml:space="preserve">⚠  </w:t>
      </w:r>
      <w:r>
        <w:rPr>
          <w:rFonts w:ascii="Arial" w:cs="Arial" w:eastAsia="Arial" w:hAnsi="Arial"/>
          <w:i/>
          <w:iCs/>
          <w:color w:val="374151"/>
          <w:sz w:val="20"/>
          <w:szCs w:val="20"/>
        </w:rPr>
        <w:t xml:space="preserve">After multiple failed attempts, you may be temporarily locked out for security purposes. Contact your administrator if this occurs.</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2.5  Logging Out</w:t>
      </w:r>
    </w:p>
    <w:p>
      <w:pPr>
        <w:spacing w:before="0" w:after="120"/>
      </w:pPr>
      <w:r>
        <w:rPr>
          <w:rFonts w:ascii="Arial" w:cs="Arial" w:eastAsia="Arial" w:hAnsi="Arial"/>
          <w:i w:val="false"/>
          <w:iCs w:val="false"/>
          <w:color w:val="1A1A2E"/>
          <w:sz w:val="20"/>
          <w:szCs w:val="20"/>
        </w:rPr>
        <w:t xml:space="preserve">To log out from any page:</w:t>
      </w:r>
    </w:p>
    <w:p>
      <w:pPr>
        <w:pStyle w:val="ListParagraph"/>
        <w:numPr>
          <w:ilvl w:val="0"/>
          <w:numId w:val="3"/>
        </w:numPr>
        <w:spacing w:before="40" w:after="60"/>
      </w:pPr>
      <w:r>
        <w:rPr>
          <w:rFonts w:ascii="Arial" w:cs="Arial" w:eastAsia="Arial" w:hAnsi="Arial"/>
          <w:color w:val="1A1A2E"/>
          <w:sz w:val="20"/>
          <w:szCs w:val="20"/>
        </w:rPr>
        <w:t xml:space="preserve">Click on your name or avatar in the top-right corner of the header bar</w:t>
      </w:r>
    </w:p>
    <w:p>
      <w:pPr>
        <w:pStyle w:val="ListParagraph"/>
        <w:numPr>
          <w:ilvl w:val="0"/>
          <w:numId w:val="3"/>
        </w:numPr>
        <w:spacing w:before="40" w:after="60"/>
      </w:pPr>
      <w:r>
        <w:rPr>
          <w:rFonts w:ascii="Arial" w:cs="Arial" w:eastAsia="Arial" w:hAnsi="Arial"/>
          <w:color w:val="1A1A2E"/>
          <w:sz w:val="20"/>
          <w:szCs w:val="20"/>
        </w:rPr>
        <w:t xml:space="preserve">Click 'Logout'</w:t>
      </w:r>
    </w:p>
    <w:p>
      <w:pPr>
        <w:pStyle w:val="ListParagraph"/>
        <w:numPr>
          <w:ilvl w:val="0"/>
          <w:numId w:val="3"/>
        </w:numPr>
        <w:spacing w:before="40" w:after="60"/>
      </w:pPr>
      <w:r>
        <w:rPr>
          <w:rFonts w:ascii="Arial" w:cs="Arial" w:eastAsia="Arial" w:hAnsi="Arial"/>
          <w:color w:val="1A1A2E"/>
          <w:sz w:val="20"/>
          <w:szCs w:val="20"/>
        </w:rPr>
        <w:t xml:space="preserve">You will be redirected to the login page and your session will be cleared</w:t>
      </w:r>
    </w:p>
    <w:p>
      <w:pPr>
        <w:spacing w:before="80" w:after="120"/>
        <w:ind w:left="360"/>
      </w:pPr>
      <w:r>
        <w:rPr>
          <w:rFonts w:ascii="Arial" w:cs="Arial" w:eastAsia="Arial" w:hAnsi="Arial"/>
          <w:b/>
          <w:bCs/>
          <w:color w:val="00AAFF"/>
          <w:sz w:val="20"/>
          <w:szCs w:val="20"/>
        </w:rPr>
        <w:t xml:space="preserve">ℹ  </w:t>
      </w:r>
      <w:r>
        <w:rPr>
          <w:rFonts w:ascii="Arial" w:cs="Arial" w:eastAsia="Arial" w:hAnsi="Arial"/>
          <w:i/>
          <w:iCs/>
          <w:color w:val="374151"/>
          <w:sz w:val="20"/>
          <w:szCs w:val="20"/>
        </w:rPr>
        <w:t xml:space="preserve">Always log out when using a shared or public computer to protect your account.</w:t>
      </w:r>
    </w:p>
    <w:p>
      <w:r>
        <w:br w:type="page"/>
      </w:r>
    </w:p>
    <w:p>
      <w:pPr>
        <w:pStyle w:val="Heading1"/>
        <w:spacing w:before="400" w:after="160"/>
      </w:pPr>
      <w:r>
        <w:rPr>
          <w:rFonts w:ascii="Arial" w:cs="Arial" w:eastAsia="Arial" w:hAnsi="Arial"/>
          <w:b/>
          <w:bCs/>
          <w:color w:val="0A1F44"/>
          <w:sz w:val="36"/>
          <w:szCs w:val="36"/>
        </w:rPr>
        <w:t xml:space="preserve">3. Customer Portal</w:t>
      </w:r>
    </w:p>
    <w:p>
      <w:pPr>
        <w:spacing w:before="0" w:after="120"/>
      </w:pPr>
      <w:r>
        <w:rPr>
          <w:rFonts w:ascii="Arial" w:cs="Arial" w:eastAsia="Arial" w:hAnsi="Arial"/>
          <w:i w:val="false"/>
          <w:iCs w:val="false"/>
          <w:color w:val="1A1A2E"/>
          <w:sz w:val="20"/>
          <w:szCs w:val="20"/>
        </w:rPr>
        <w:t xml:space="preserve">The Customer Portal allows registered MEXTEL subscribers to view their current plan, browse available plans, switch plans, and manage their account settings — all without needing to contact customer support.</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3.1  Customer Navigation</w:t>
      </w:r>
    </w:p>
    <w:p>
      <w:pPr>
        <w:spacing w:before="0" w:after="120"/>
      </w:pPr>
      <w:r>
        <w:rPr>
          <w:rFonts w:ascii="Arial" w:cs="Arial" w:eastAsia="Arial" w:hAnsi="Arial"/>
          <w:i w:val="false"/>
          <w:iCs w:val="false"/>
          <w:color w:val="1A1A2E"/>
          <w:sz w:val="20"/>
          <w:szCs w:val="20"/>
        </w:rPr>
        <w:t xml:space="preserve">After logging in as a Customer, you will see a sidebar on the left with the following navigation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Navigation Item</w:t>
            </w:r>
          </w:p>
        </w:tc>
        <w:tc>
          <w:tcPr>
            <w:tcW w:type="dxa" w:w="343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URL</w:t>
            </w:r>
          </w:p>
        </w:tc>
        <w:tc>
          <w:tcPr>
            <w:tcW w:type="dxa" w:w="343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You Can 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Dashboard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/dashboard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View current plan summary and recent activity</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My Plans</w:t>
            </w:r>
          </w:p>
        </w:tc>
        <w:tc>
          <w:tcPr>
            <w:tcW w:type="dxa" w:w="343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/plans</w:t>
            </w:r>
          </w:p>
        </w:tc>
        <w:tc>
          <w:tcPr>
            <w:tcW w:type="dxa" w:w="343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Browse and switch to a different plan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Account Settings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/account-settings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Change your account password</w:t>
            </w:r>
          </w:p>
        </w:tc>
      </w:tr>
    </w:tbl>
    <w:p>
      <w:pPr>
        <w:spacing w:before="0" w:after="120"/>
      </w:pPr>
      <w:r>
        <w:t xml:space="preserve"/>
      </w:r>
    </w:p>
    <w:p>
      <w:pPr>
        <w:pStyle w:val="Heading2"/>
        <w:spacing w:before="280" w:after="120"/>
      </w:pPr>
      <w:r>
        <w:rPr>
          <w:rFonts w:ascii="Arial" w:cs="Arial" w:eastAsia="Arial" w:hAnsi="Arial"/>
          <w:b/>
          <w:bCs/>
          <w:color w:val="0A1F44"/>
          <w:sz w:val="28"/>
          <w:szCs w:val="28"/>
        </w:rPr>
        <w:t xml:space="preserve">3.2  Customer Dashboard</w:t>
      </w:r>
    </w:p>
    <w:p>
      <w:pPr>
        <w:spacing w:before="0" w:after="120"/>
      </w:pPr>
      <w:r>
        <w:rPr>
          <w:rFonts w:ascii="Arial" w:cs="Arial" w:eastAsia="Arial" w:hAnsi="Arial"/>
          <w:i w:val="false"/>
          <w:iCs w:val="false"/>
          <w:color w:val="1A1A2E"/>
          <w:sz w:val="20"/>
          <w:szCs w:val="20"/>
        </w:rPr>
        <w:t xml:space="preserve">The Dashboard is the first page you see after logging in. It gives you a complete snapshot of your account.</w:t>
      </w:r>
    </w:p>
    <w:p>
      <w:pPr>
        <w:spacing w:before="0" w:after="80"/>
      </w:pPr>
      <w:r>
        <w:t xml:space="preserve"/>
      </w:r>
    </w:p>
    <w:p>
      <w:pPr>
        <w:pStyle w:val="Heading3"/>
        <w:spacing w:before="200" w:after="80"/>
      </w:pPr>
      <w:r>
        <w:rPr>
          <w:rFonts w:ascii="Arial" w:cs="Arial" w:eastAsia="Arial" w:hAnsi="Arial"/>
          <w:b/>
          <w:bCs/>
          <w:color w:val="00AAFF"/>
          <w:sz w:val="24"/>
          <w:szCs w:val="24"/>
        </w:rPr>
        <w:t xml:space="preserve">3.2.1  My Plan — Hero Card</w:t>
      </w:r>
    </w:p>
    <w:p>
      <w:pPr>
        <w:spacing w:before="0" w:after="120"/>
      </w:pPr>
      <w:r>
        <w:rPr>
          <w:rFonts w:ascii="Arial" w:cs="Arial" w:eastAsia="Arial" w:hAnsi="Arial"/>
          <w:i w:val="false"/>
          <w:iCs w:val="false"/>
          <w:color w:val="1A1A2E"/>
          <w:sz w:val="20"/>
          <w:szCs w:val="20"/>
        </w:rPr>
        <w:t xml:space="preserve">The large card at the top of the dashboard shows your currently subscribed plan:</w:t>
      </w:r>
    </w:p>
    <w:p>
      <w:pPr>
        <w:pStyle w:val="ListParagraph"/>
        <w:numPr>
          <w:ilvl w:val="0"/>
          <w:numId w:val="2"/>
        </w:numPr>
        <w:spacing w:before="40" w:after="60"/>
      </w:pPr>
      <w:r>
        <w:rPr>
          <w:rFonts w:ascii="Arial" w:cs="Arial" w:eastAsia="Arial" w:hAnsi="Arial"/>
          <w:color w:val="1A1A2E"/>
          <w:sz w:val="20"/>
          <w:szCs w:val="20"/>
        </w:rPr>
        <w:t xml:space="preserve">Plan name and monthly price</w:t>
      </w:r>
    </w:p>
    <w:p>
      <w:pPr>
        <w:pStyle w:val="ListParagraph"/>
        <w:numPr>
          <w:ilvl w:val="0"/>
          <w:numId w:val="2"/>
        </w:numPr>
        <w:spacing w:before="40" w:after="60"/>
      </w:pPr>
      <w:r>
        <w:rPr>
          <w:rFonts w:ascii="Arial" w:cs="Arial" w:eastAsia="Arial" w:hAnsi="Arial"/>
          <w:color w:val="1A1A2E"/>
          <w:sz w:val="20"/>
          <w:szCs w:val="20"/>
        </w:rPr>
        <w:t xml:space="preserve">Three animated circular progress rings showing:</w:t>
      </w:r>
    </w:p>
    <w:p>
      <w:pPr>
        <w:pStyle w:val="ListParagraph"/>
        <w:numPr>
          <w:ilvl w:val="1"/>
          <w:numId w:val="2"/>
        </w:numPr>
        <w:spacing w:before="40" w:after="60"/>
      </w:pPr>
      <w:r>
        <w:rPr>
          <w:rFonts w:ascii="Arial" w:cs="Arial" w:eastAsia="Arial" w:hAnsi="Arial"/>
          <w:color w:val="1A1A2E"/>
          <w:sz w:val="20"/>
          <w:szCs w:val="20"/>
        </w:rPr>
        <w:t xml:space="preserve">Data Used — how much of your monthly data allowance you have consumed</w:t>
      </w:r>
    </w:p>
    <w:p>
      <w:pPr>
        <w:pStyle w:val="ListParagraph"/>
        <w:numPr>
          <w:ilvl w:val="1"/>
          <w:numId w:val="2"/>
        </w:numPr>
        <w:spacing w:before="40" w:after="60"/>
      </w:pPr>
      <w:r>
        <w:rPr>
          <w:rFonts w:ascii="Arial" w:cs="Arial" w:eastAsia="Arial" w:hAnsi="Arial"/>
          <w:color w:val="1A1A2E"/>
          <w:sz w:val="20"/>
          <w:szCs w:val="20"/>
        </w:rPr>
        <w:t xml:space="preserve">Minutes Used — call minutes consumed vs. your plan limit</w:t>
      </w:r>
    </w:p>
    <w:p>
      <w:pPr>
        <w:pStyle w:val="ListParagraph"/>
        <w:numPr>
          <w:ilvl w:val="1"/>
          <w:numId w:val="2"/>
        </w:numPr>
        <w:spacing w:before="40" w:after="60"/>
      </w:pPr>
      <w:r>
        <w:rPr>
          <w:rFonts w:ascii="Arial" w:cs="Arial" w:eastAsia="Arial" w:hAnsi="Arial"/>
          <w:color w:val="1A1A2E"/>
          <w:sz w:val="20"/>
          <w:szCs w:val="20"/>
        </w:rPr>
        <w:t xml:space="preserve">SMS Used — text messages sent vs. your plan allowance</w:t>
      </w:r>
    </w:p>
    <w:p>
      <w:pPr>
        <w:pStyle w:val="ListParagraph"/>
        <w:numPr>
          <w:ilvl w:val="0"/>
          <w:numId w:val="2"/>
        </w:numPr>
        <w:spacing w:before="40" w:after="60"/>
      </w:pPr>
      <w:r>
        <w:rPr>
          <w:rFonts w:ascii="Arial" w:cs="Arial" w:eastAsia="Arial" w:hAnsi="Arial"/>
          <w:color w:val="1A1A2E"/>
          <w:sz w:val="20"/>
          <w:szCs w:val="20"/>
        </w:rPr>
        <w:t xml:space="preserve">A 'Change Plan' button — click to go directly to the Plans page</w:t>
      </w:r>
    </w:p>
    <w:p>
      <w:pPr>
        <w:spacing w:before="80" w:after="120"/>
        <w:ind w:left="360"/>
      </w:pPr>
      <w:r>
        <w:rPr>
          <w:rFonts w:ascii="Arial" w:cs="Arial" w:eastAsia="Arial" w:hAnsi="Arial"/>
          <w:b/>
          <w:bCs/>
          <w:color w:val="00AAFF"/>
          <w:sz w:val="20"/>
          <w:szCs w:val="20"/>
        </w:rPr>
        <w:t xml:space="preserve">ℹ  </w:t>
      </w:r>
      <w:r>
        <w:rPr>
          <w:rFonts w:ascii="Arial" w:cs="Arial" w:eastAsia="Arial" w:hAnsi="Arial"/>
          <w:i/>
          <w:iCs/>
          <w:color w:val="374151"/>
          <w:sz w:val="20"/>
          <w:szCs w:val="20"/>
        </w:rPr>
        <w:t xml:space="preserve">Usage figures are indicative. For real-time billing data, contact MEXTEL support.</w:t>
      </w:r>
    </w:p>
    <w:p>
      <w:pPr>
        <w:spacing w:before="0" w:after="80"/>
      </w:pPr>
      <w:r>
        <w:t xml:space="preserve"/>
      </w:r>
    </w:p>
    <w:p>
      <w:pPr>
        <w:pStyle w:val="Heading3"/>
        <w:spacing w:before="200" w:after="80"/>
      </w:pPr>
      <w:r>
        <w:rPr>
          <w:rFonts w:ascii="Arial" w:cs="Arial" w:eastAsia="Arial" w:hAnsi="Arial"/>
          <w:b/>
          <w:bCs/>
          <w:color w:val="00AAFF"/>
          <w:sz w:val="24"/>
          <w:szCs w:val="24"/>
        </w:rPr>
        <w:t xml:space="preserve">3.2.2  Account Summary</w:t>
      </w:r>
    </w:p>
    <w:p>
      <w:pPr>
        <w:spacing w:before="0" w:after="120"/>
      </w:pPr>
      <w:r>
        <w:rPr>
          <w:rFonts w:ascii="Arial" w:cs="Arial" w:eastAsia="Arial" w:hAnsi="Arial"/>
          <w:i w:val="false"/>
          <w:iCs w:val="false"/>
          <w:color w:val="1A1A2E"/>
          <w:sz w:val="20"/>
          <w:szCs w:val="20"/>
        </w:rPr>
        <w:t xml:space="preserve">The middle section of the Dashboard shows your account details:</w:t>
      </w:r>
    </w:p>
    <w:p>
      <w:pPr>
        <w:pStyle w:val="ListParagraph"/>
        <w:numPr>
          <w:ilvl w:val="0"/>
          <w:numId w:val="2"/>
        </w:numPr>
        <w:spacing w:before="40" w:after="60"/>
      </w:pPr>
      <w:r>
        <w:rPr>
          <w:rFonts w:ascii="Arial" w:cs="Arial" w:eastAsia="Arial" w:hAnsi="Arial"/>
          <w:color w:val="1A1A2E"/>
          <w:sz w:val="20"/>
          <w:szCs w:val="20"/>
        </w:rPr>
        <w:t xml:space="preserve">Full name, email address, and phone number</w:t>
      </w:r>
    </w:p>
    <w:p>
      <w:pPr>
        <w:pStyle w:val="ListParagraph"/>
        <w:numPr>
          <w:ilvl w:val="0"/>
          <w:numId w:val="2"/>
        </w:numPr>
        <w:spacing w:before="40" w:after="60"/>
      </w:pPr>
      <w:r>
        <w:rPr>
          <w:rFonts w:ascii="Arial" w:cs="Arial" w:eastAsia="Arial" w:hAnsi="Arial"/>
          <w:color w:val="1A1A2E"/>
          <w:sz w:val="20"/>
          <w:szCs w:val="20"/>
        </w:rPr>
        <w:t xml:space="preserve">Member Since date — when your account was created</w:t>
      </w:r>
    </w:p>
    <w:p>
      <w:pPr>
        <w:pStyle w:val="ListParagraph"/>
        <w:numPr>
          <w:ilvl w:val="0"/>
          <w:numId w:val="2"/>
        </w:numPr>
        <w:spacing w:before="40" w:after="60"/>
      </w:pPr>
      <w:r>
        <w:rPr>
          <w:rFonts w:ascii="Arial" w:cs="Arial" w:eastAsia="Arial" w:hAnsi="Arial"/>
          <w:color w:val="1A1A2E"/>
          <w:sz w:val="20"/>
          <w:szCs w:val="20"/>
        </w:rPr>
        <w:t xml:space="preserve">Plan Renewal Date — your next billing date (30 days from current date)</w:t>
      </w:r>
    </w:p>
    <w:p>
      <w:pPr>
        <w:pStyle w:val="ListParagraph"/>
        <w:numPr>
          <w:ilvl w:val="0"/>
          <w:numId w:val="2"/>
        </w:numPr>
        <w:spacing w:before="40" w:after="60"/>
      </w:pPr>
      <w:r>
        <w:rPr>
          <w:rFonts w:ascii="Arial" w:cs="Arial" w:eastAsia="Arial" w:hAnsi="Arial"/>
          <w:color w:val="1A1A2E"/>
          <w:sz w:val="20"/>
          <w:szCs w:val="20"/>
        </w:rPr>
        <w:t xml:space="preserve">Account Status — displayed as a green 'Active' badge when your account is in good standing</w:t>
      </w:r>
    </w:p>
    <w:p>
      <w:pPr>
        <w:spacing w:before="0" w:after="80"/>
      </w:pPr>
      <w:r>
        <w:t xml:space="preserve"/>
      </w:r>
    </w:p>
    <w:p>
      <w:pPr>
        <w:pStyle w:val="Heading3"/>
        <w:spacing w:before="200" w:after="80"/>
      </w:pPr>
      <w:r>
        <w:rPr>
          <w:rFonts w:ascii="Arial" w:cs="Arial" w:eastAsia="Arial" w:hAnsi="Arial"/>
          <w:b/>
          <w:bCs/>
          <w:color w:val="00AAFF"/>
          <w:sz w:val="24"/>
          <w:szCs w:val="24"/>
        </w:rPr>
        <w:t xml:space="preserve">3.2.3  Recent Activity</w:t>
      </w:r>
    </w:p>
    <w:p>
      <w:pPr>
        <w:spacing w:before="0" w:after="120"/>
      </w:pPr>
      <w:r>
        <w:rPr>
          <w:rFonts w:ascii="Arial" w:cs="Arial" w:eastAsia="Arial" w:hAnsi="Arial"/>
          <w:i w:val="false"/>
          <w:iCs w:val="false"/>
          <w:color w:val="1A1A2E"/>
          <w:sz w:val="20"/>
          <w:szCs w:val="20"/>
        </w:rPr>
        <w:t xml:space="preserve">The bottom section shows a table of your last 5 plan changes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34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w:t>
            </w:r>
          </w:p>
        </w:tc>
        <w:tc>
          <w:tcPr>
            <w:tcW w:type="dxa" w:w="234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Changed From</w:t>
            </w:r>
          </w:p>
        </w:tc>
        <w:tc>
          <w:tcPr>
            <w:tcW w:type="dxa" w:w="234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Changed 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Description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Date of the plan change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Your previous plan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Your new plan name</w:t>
            </w:r>
          </w:p>
        </w:tc>
      </w:tr>
    </w:tbl>
    <w:p>
      <w:pPr>
        <w:spacing w:before="0" w:after="80"/>
      </w:pPr>
      <w:r>
        <w:t xml:space="preserve"/>
      </w:r>
    </w:p>
    <w:p>
      <w:pPr>
        <w:spacing w:before="0" w:after="120"/>
      </w:pPr>
      <w:r>
        <w:rPr>
          <w:rFonts w:ascii="Arial" w:cs="Arial" w:eastAsia="Arial" w:hAnsi="Arial"/>
          <w:i w:val="false"/>
          <w:iCs w:val="false"/>
          <w:color w:val="1A1A2E"/>
          <w:sz w:val="20"/>
          <w:szCs w:val="20"/>
        </w:rPr>
        <w:t xml:space="preserve">If you have never changed your plan, an empty state message will be displayed in this section.</w:t>
      </w:r>
    </w:p>
    <w:p>
      <w:pPr>
        <w:spacing w:before="0" w:after="120"/>
      </w:pPr>
      <w:r>
        <w:t xml:space="preserve"/>
      </w:r>
    </w:p>
    <w:p>
      <w:pPr>
        <w:pStyle w:val="Heading2"/>
        <w:spacing w:before="280" w:after="120"/>
      </w:pPr>
      <w:r>
        <w:rPr>
          <w:rFonts w:ascii="Arial" w:cs="Arial" w:eastAsia="Arial" w:hAnsi="Arial"/>
          <w:b/>
          <w:bCs/>
          <w:color w:val="0A1F44"/>
          <w:sz w:val="28"/>
          <w:szCs w:val="28"/>
        </w:rPr>
        <w:t xml:space="preserve">3.3  My Plans — Browse &amp; Switch Plans</w:t>
      </w:r>
    </w:p>
    <w:p>
      <w:pPr>
        <w:spacing w:before="0" w:after="120"/>
      </w:pPr>
      <w:r>
        <w:rPr>
          <w:rFonts w:ascii="Arial" w:cs="Arial" w:eastAsia="Arial" w:hAnsi="Arial"/>
          <w:i w:val="false"/>
          <w:iCs w:val="false"/>
          <w:color w:val="1A1A2E"/>
          <w:sz w:val="20"/>
          <w:szCs w:val="20"/>
        </w:rPr>
        <w:t xml:space="preserve">The Plans page allows you to browse all available MEXTEL service plans and switch to a different one at any time.</w:t>
      </w:r>
    </w:p>
    <w:p>
      <w:pPr>
        <w:spacing w:before="0" w:after="80"/>
      </w:pPr>
      <w:r>
        <w:t xml:space="preserve"/>
      </w:r>
    </w:p>
    <w:p>
      <w:pPr>
        <w:pStyle w:val="Heading3"/>
        <w:spacing w:before="200" w:after="80"/>
      </w:pPr>
      <w:r>
        <w:rPr>
          <w:rFonts w:ascii="Arial" w:cs="Arial" w:eastAsia="Arial" w:hAnsi="Arial"/>
          <w:b/>
          <w:bCs/>
          <w:color w:val="00AAFF"/>
          <w:sz w:val="24"/>
          <w:szCs w:val="24"/>
        </w:rPr>
        <w:t xml:space="preserve">3.3.1  Viewing Plans</w:t>
      </w:r>
    </w:p>
    <w:p>
      <w:pPr>
        <w:spacing w:before="0" w:after="120"/>
      </w:pPr>
      <w:r>
        <w:rPr>
          <w:rFonts w:ascii="Arial" w:cs="Arial" w:eastAsia="Arial" w:hAnsi="Arial"/>
          <w:i w:val="false"/>
          <w:iCs w:val="false"/>
          <w:color w:val="1A1A2E"/>
          <w:sz w:val="20"/>
          <w:szCs w:val="20"/>
        </w:rPr>
        <w:t xml:space="preserve">Plans are displayed as cards in a two-column grid (one column on mobile). Each plan card shows:</w:t>
      </w:r>
    </w:p>
    <w:p>
      <w:pPr>
        <w:pStyle w:val="ListParagraph"/>
        <w:numPr>
          <w:ilvl w:val="0"/>
          <w:numId w:val="2"/>
        </w:numPr>
        <w:spacing w:before="40" w:after="60"/>
      </w:pPr>
      <w:r>
        <w:rPr>
          <w:rFonts w:ascii="Arial" w:cs="Arial" w:eastAsia="Arial" w:hAnsi="Arial"/>
          <w:color w:val="1A1A2E"/>
          <w:sz w:val="20"/>
          <w:szCs w:val="20"/>
        </w:rPr>
        <w:t xml:space="preserve">Plan name and monthly price in MXN</w:t>
      </w:r>
    </w:p>
    <w:p>
      <w:pPr>
        <w:pStyle w:val="ListParagraph"/>
        <w:numPr>
          <w:ilvl w:val="0"/>
          <w:numId w:val="2"/>
        </w:numPr>
        <w:spacing w:before="40" w:after="60"/>
      </w:pPr>
      <w:r>
        <w:rPr>
          <w:rFonts w:ascii="Arial" w:cs="Arial" w:eastAsia="Arial" w:hAnsi="Arial"/>
          <w:color w:val="1A1A2E"/>
          <w:sz w:val="20"/>
          <w:szCs w:val="20"/>
        </w:rPr>
        <w:t xml:space="preserve">Data allowance (GB), Call Minutes, and SMS count</w:t>
      </w:r>
    </w:p>
    <w:p>
      <w:pPr>
        <w:pStyle w:val="ListParagraph"/>
        <w:numPr>
          <w:ilvl w:val="0"/>
          <w:numId w:val="2"/>
        </w:numPr>
        <w:spacing w:before="40" w:after="60"/>
      </w:pPr>
      <w:r>
        <w:rPr>
          <w:rFonts w:ascii="Arial" w:cs="Arial" w:eastAsia="Arial" w:hAnsi="Arial"/>
          <w:color w:val="1A1A2E"/>
          <w:sz w:val="20"/>
          <w:szCs w:val="20"/>
        </w:rPr>
        <w:t xml:space="preserve">List of included features with checkmark icons</w:t>
      </w:r>
    </w:p>
    <w:p>
      <w:pPr>
        <w:pStyle w:val="ListParagraph"/>
        <w:numPr>
          <w:ilvl w:val="0"/>
          <w:numId w:val="2"/>
        </w:numPr>
        <w:spacing w:before="40" w:after="60"/>
      </w:pPr>
      <w:r>
        <w:rPr>
          <w:rFonts w:ascii="Arial" w:cs="Arial" w:eastAsia="Arial" w:hAnsi="Arial"/>
          <w:color w:val="1A1A2E"/>
          <w:sz w:val="20"/>
          <w:szCs w:val="20"/>
        </w:rPr>
        <w:t xml:space="preserve">A 'Select Plan' button</w:t>
      </w:r>
    </w:p>
    <w:p>
      <w:pPr>
        <w:spacing w:before="80" w:after="120"/>
        <w:ind w:left="360"/>
      </w:pPr>
      <w:r>
        <w:rPr>
          <w:rFonts w:ascii="Arial" w:cs="Arial" w:eastAsia="Arial" w:hAnsi="Arial"/>
          <w:b/>
          <w:bCs/>
          <w:color w:val="00AAFF"/>
          <w:sz w:val="20"/>
          <w:szCs w:val="20"/>
        </w:rPr>
        <w:t xml:space="preserve">ℹ  </w:t>
      </w:r>
      <w:r>
        <w:rPr>
          <w:rFonts w:ascii="Arial" w:cs="Arial" w:eastAsia="Arial" w:hAnsi="Arial"/>
          <w:i/>
          <w:iCs/>
          <w:color w:val="374151"/>
          <w:sz w:val="20"/>
          <w:szCs w:val="20"/>
        </w:rPr>
        <w:t xml:space="preserve">The 'Estándar' plan is marked with a 'Most Popular' ribbon. Your current plan shows a 'Current Plan' badge and the Select button is disabled.</w:t>
      </w:r>
    </w:p>
    <w:p>
      <w:pPr>
        <w:spacing w:before="0" w:after="80"/>
      </w:pPr>
      <w:r>
        <w:t xml:space="preserve"/>
      </w:r>
    </w:p>
    <w:p>
      <w:pPr>
        <w:pStyle w:val="Heading3"/>
        <w:spacing w:before="200" w:after="80"/>
      </w:pPr>
      <w:r>
        <w:rPr>
          <w:rFonts w:ascii="Arial" w:cs="Arial" w:eastAsia="Arial" w:hAnsi="Arial"/>
          <w:b/>
          <w:bCs/>
          <w:color w:val="00AAFF"/>
          <w:sz w:val="24"/>
          <w:szCs w:val="24"/>
        </w:rPr>
        <w:t xml:space="preserve">3.3.2  Comparing Plans</w:t>
      </w:r>
    </w:p>
    <w:p>
      <w:pPr>
        <w:spacing w:before="0" w:after="120"/>
      </w:pPr>
      <w:r>
        <w:rPr>
          <w:rFonts w:ascii="Arial" w:cs="Arial" w:eastAsia="Arial" w:hAnsi="Arial"/>
          <w:i w:val="false"/>
          <w:iCs w:val="false"/>
          <w:color w:val="1A1A2E"/>
          <w:sz w:val="20"/>
          <w:szCs w:val="20"/>
        </w:rPr>
        <w:t xml:space="preserve">At the top of the Plans page, there is a view toggle:</w:t>
      </w:r>
    </w:p>
    <w:p>
      <w:pPr>
        <w:pStyle w:val="ListParagraph"/>
        <w:numPr>
          <w:ilvl w:val="0"/>
          <w:numId w:val="2"/>
        </w:numPr>
        <w:spacing w:before="40" w:after="60"/>
      </w:pPr>
      <w:r>
        <w:rPr>
          <w:rFonts w:ascii="Arial" w:cs="Arial" w:eastAsia="Arial" w:hAnsi="Arial"/>
          <w:color w:val="1A1A2E"/>
          <w:sz w:val="20"/>
          <w:szCs w:val="20"/>
        </w:rPr>
        <w:t xml:space="preserve">Card View — the default grid layout of plan cards</w:t>
      </w:r>
    </w:p>
    <w:p>
      <w:pPr>
        <w:pStyle w:val="ListParagraph"/>
        <w:numPr>
          <w:ilvl w:val="0"/>
          <w:numId w:val="2"/>
        </w:numPr>
        <w:spacing w:before="40" w:after="60"/>
      </w:pPr>
      <w:r>
        <w:rPr>
          <w:rFonts w:ascii="Arial" w:cs="Arial" w:eastAsia="Arial" w:hAnsi="Arial"/>
          <w:color w:val="1A1A2E"/>
          <w:sz w:val="20"/>
          <w:szCs w:val="20"/>
        </w:rPr>
        <w:t xml:space="preserve">Comparison Table View — a side-by-side table with plans as columns and features as rows, with ✅ or ❌ indicators</w:t>
      </w:r>
    </w:p>
    <w:p>
      <w:pPr>
        <w:spacing w:before="0" w:after="120"/>
      </w:pPr>
      <w:r>
        <w:rPr>
          <w:rFonts w:ascii="Arial" w:cs="Arial" w:eastAsia="Arial" w:hAnsi="Arial"/>
          <w:i w:val="false"/>
          <w:iCs w:val="false"/>
          <w:color w:val="1A1A2E"/>
          <w:sz w:val="20"/>
          <w:szCs w:val="20"/>
        </w:rPr>
        <w:t xml:space="preserve">Use the comparison view to evaluate plans before switching.</w:t>
      </w:r>
    </w:p>
    <w:p>
      <w:pPr>
        <w:spacing w:before="0" w:after="80"/>
      </w:pPr>
      <w:r>
        <w:t xml:space="preserve"/>
      </w:r>
    </w:p>
    <w:p>
      <w:pPr>
        <w:pStyle w:val="Heading3"/>
        <w:spacing w:before="200" w:after="80"/>
      </w:pPr>
      <w:r>
        <w:rPr>
          <w:rFonts w:ascii="Arial" w:cs="Arial" w:eastAsia="Arial" w:hAnsi="Arial"/>
          <w:b/>
          <w:bCs/>
          <w:color w:val="00AAFF"/>
          <w:sz w:val="24"/>
          <w:szCs w:val="24"/>
        </w:rPr>
        <w:t xml:space="preserve">3.3.3  Switching Your Plan</w:t>
      </w:r>
    </w:p>
    <w:p>
      <w:pPr>
        <w:pStyle w:val="ListParagraph"/>
        <w:numPr>
          <w:ilvl w:val="0"/>
          <w:numId w:val="3"/>
        </w:numPr>
        <w:spacing w:before="40" w:after="60"/>
      </w:pPr>
      <w:r>
        <w:rPr>
          <w:rFonts w:ascii="Arial" w:cs="Arial" w:eastAsia="Arial" w:hAnsi="Arial"/>
          <w:color w:val="1A1A2E"/>
          <w:sz w:val="20"/>
          <w:szCs w:val="20"/>
        </w:rPr>
        <w:t xml:space="preserve">Click 'Select Plan' on the plan you wish to switch to</w:t>
      </w:r>
    </w:p>
    <w:p>
      <w:pPr>
        <w:pStyle w:val="ListParagraph"/>
        <w:numPr>
          <w:ilvl w:val="0"/>
          <w:numId w:val="3"/>
        </w:numPr>
        <w:spacing w:before="40" w:after="60"/>
      </w:pPr>
      <w:r>
        <w:rPr>
          <w:rFonts w:ascii="Arial" w:cs="Arial" w:eastAsia="Arial" w:hAnsi="Arial"/>
          <w:color w:val="1A1A2E"/>
          <w:sz w:val="20"/>
          <w:szCs w:val="20"/>
        </w:rPr>
        <w:t xml:space="preserve">A confirmation modal will appear showing:</w:t>
      </w:r>
    </w:p>
    <w:p>
      <w:pPr>
        <w:pStyle w:val="ListParagraph"/>
        <w:numPr>
          <w:ilvl w:val="1"/>
          <w:numId w:val="3"/>
        </w:numPr>
        <w:spacing w:before="40" w:after="60"/>
      </w:pPr>
      <w:r>
        <w:rPr>
          <w:rFonts w:ascii="Arial" w:cs="Arial" w:eastAsia="Arial" w:hAnsi="Arial"/>
          <w:color w:val="1A1A2E"/>
          <w:sz w:val="20"/>
          <w:szCs w:val="20"/>
        </w:rPr>
        <w:t xml:space="preserve">Your current plan vs. the new plan</w:t>
      </w:r>
    </w:p>
    <w:p>
      <w:pPr>
        <w:pStyle w:val="ListParagraph"/>
        <w:numPr>
          <w:ilvl w:val="1"/>
          <w:numId w:val="3"/>
        </w:numPr>
        <w:spacing w:before="40" w:after="60"/>
      </w:pPr>
      <w:r>
        <w:rPr>
          <w:rFonts w:ascii="Arial" w:cs="Arial" w:eastAsia="Arial" w:hAnsi="Arial"/>
          <w:color w:val="1A1A2E"/>
          <w:sz w:val="20"/>
          <w:szCs w:val="20"/>
        </w:rPr>
        <w:t xml:space="preserve">The price difference (e.g., +MXN $150/mo or -MXN $100/mo)</w:t>
      </w:r>
    </w:p>
    <w:p>
      <w:pPr>
        <w:pStyle w:val="ListParagraph"/>
        <w:numPr>
          <w:ilvl w:val="1"/>
          <w:numId w:val="3"/>
        </w:numPr>
        <w:spacing w:before="40" w:after="60"/>
      </w:pPr>
      <w:r>
        <w:rPr>
          <w:rFonts w:ascii="Arial" w:cs="Arial" w:eastAsia="Arial" w:hAnsi="Arial"/>
          <w:color w:val="1A1A2E"/>
          <w:sz w:val="20"/>
          <w:szCs w:val="20"/>
        </w:rPr>
        <w:t xml:space="preserve">Features you will gain and features you will lose</w:t>
      </w:r>
    </w:p>
    <w:p>
      <w:pPr>
        <w:pStyle w:val="ListParagraph"/>
        <w:numPr>
          <w:ilvl w:val="0"/>
          <w:numId w:val="3"/>
        </w:numPr>
        <w:spacing w:before="40" w:after="60"/>
      </w:pPr>
      <w:r>
        <w:rPr>
          <w:rFonts w:ascii="Arial" w:cs="Arial" w:eastAsia="Arial" w:hAnsi="Arial"/>
          <w:color w:val="1A1A2E"/>
          <w:sz w:val="20"/>
          <w:szCs w:val="20"/>
        </w:rPr>
        <w:t xml:space="preserve">Review the details carefully</w:t>
      </w:r>
    </w:p>
    <w:p>
      <w:pPr>
        <w:pStyle w:val="ListParagraph"/>
        <w:numPr>
          <w:ilvl w:val="0"/>
          <w:numId w:val="3"/>
        </w:numPr>
        <w:spacing w:before="40" w:after="60"/>
      </w:pPr>
      <w:r>
        <w:rPr>
          <w:rFonts w:ascii="Arial" w:cs="Arial" w:eastAsia="Arial" w:hAnsi="Arial"/>
          <w:color w:val="1A1A2E"/>
          <w:sz w:val="20"/>
          <w:szCs w:val="20"/>
        </w:rPr>
        <w:t xml:space="preserve">Click 'Confirm Change' to complete the switch, or 'Cancel' to go back</w:t>
      </w:r>
    </w:p>
    <w:p>
      <w:pPr>
        <w:pStyle w:val="ListParagraph"/>
        <w:numPr>
          <w:ilvl w:val="0"/>
          <w:numId w:val="3"/>
        </w:numPr>
        <w:spacing w:before="40" w:after="60"/>
      </w:pPr>
      <w:r>
        <w:rPr>
          <w:rFonts w:ascii="Arial" w:cs="Arial" w:eastAsia="Arial" w:hAnsi="Arial"/>
          <w:color w:val="1A1A2E"/>
          <w:sz w:val="20"/>
          <w:szCs w:val="20"/>
        </w:rPr>
        <w:t xml:space="preserve">A success notification will appear confirming your plan has been updated</w:t>
      </w:r>
    </w:p>
    <w:p>
      <w:pPr>
        <w:pStyle w:val="ListParagraph"/>
        <w:numPr>
          <w:ilvl w:val="0"/>
          <w:numId w:val="3"/>
        </w:numPr>
        <w:spacing w:before="40" w:after="60"/>
      </w:pPr>
      <w:r>
        <w:rPr>
          <w:rFonts w:ascii="Arial" w:cs="Arial" w:eastAsia="Arial" w:hAnsi="Arial"/>
          <w:color w:val="1A1A2E"/>
          <w:sz w:val="20"/>
          <w:szCs w:val="20"/>
        </w:rPr>
        <w:t xml:space="preserve">Your Dashboard will immediately reflect the new plan</w:t>
      </w:r>
    </w:p>
    <w:p>
      <w:pPr>
        <w:spacing w:before="80" w:after="120"/>
        <w:ind w:left="360"/>
      </w:pPr>
      <w:r>
        <w:rPr>
          <w:rFonts w:ascii="Arial" w:cs="Arial" w:eastAsia="Arial" w:hAnsi="Arial"/>
          <w:b/>
          <w:bCs/>
          <w:color w:val="F59E0B"/>
          <w:sz w:val="20"/>
          <w:szCs w:val="20"/>
        </w:rPr>
        <w:t xml:space="preserve">⚠  </w:t>
      </w:r>
      <w:r>
        <w:rPr>
          <w:rFonts w:ascii="Arial" w:cs="Arial" w:eastAsia="Arial" w:hAnsi="Arial"/>
          <w:i/>
          <w:iCs/>
          <w:color w:val="374151"/>
          <w:sz w:val="20"/>
          <w:szCs w:val="20"/>
        </w:rPr>
        <w:t xml:space="preserve">Plan changes take effect immediately. Prorated billing or service continuity terms are subject to MEXTEL's billing policy — consult your service agreement for details.</w:t>
      </w:r>
    </w:p>
    <w:p>
      <w:pPr>
        <w:spacing w:before="0" w:after="120"/>
      </w:pPr>
      <w:r>
        <w:t xml:space="preserve"/>
      </w:r>
    </w:p>
    <w:p>
      <w:pPr>
        <w:pStyle w:val="Heading2"/>
        <w:spacing w:before="280" w:after="120"/>
      </w:pPr>
      <w:r>
        <w:rPr>
          <w:rFonts w:ascii="Arial" w:cs="Arial" w:eastAsia="Arial" w:hAnsi="Arial"/>
          <w:b/>
          <w:bCs/>
          <w:color w:val="0A1F44"/>
          <w:sz w:val="28"/>
          <w:szCs w:val="28"/>
        </w:rPr>
        <w:t xml:space="preserve">3.4  Sample Plans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Plan</w:t>
            </w:r>
          </w:p>
        </w:tc>
        <w:tc>
          <w:tcPr>
            <w:tcW w:type="dxa" w:w="156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Price/mo</w:t>
            </w:r>
          </w:p>
        </w:tc>
        <w:tc>
          <w:tcPr>
            <w:tcW w:type="dxa" w:w="156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w:t>
            </w:r>
          </w:p>
        </w:tc>
        <w:tc>
          <w:tcPr>
            <w:tcW w:type="dxa" w:w="156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Minutes</w:t>
            </w:r>
          </w:p>
        </w:tc>
        <w:tc>
          <w:tcPr>
            <w:tcW w:type="dxa" w:w="156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SMS</w:t>
            </w:r>
          </w:p>
        </w:tc>
        <w:tc>
          <w:tcPr>
            <w:tcW w:type="dxa" w:w="156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Best For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Básico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MXN $149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5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100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Light users</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Estándar ⭐</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MXN $249</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15 GB</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300 min</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500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Most users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Pro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MXN $399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40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Unlimited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Power users</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Élite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MXN $599</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100 GB</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Unlimited</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Unlimited</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Premium users</w:t>
            </w:r>
          </w:p>
        </w:tc>
      </w:tr>
    </w:tbl>
    <w:p>
      <w:r>
        <w:br w:type="page"/>
      </w:r>
    </w:p>
    <w:p>
      <w:pPr>
        <w:pStyle w:val="Heading1"/>
        <w:spacing w:before="400" w:after="160"/>
      </w:pPr>
      <w:r>
        <w:rPr>
          <w:rFonts w:ascii="Arial" w:cs="Arial" w:eastAsia="Arial" w:hAnsi="Arial"/>
          <w:b/>
          <w:bCs/>
          <w:color w:val="0A1F44"/>
          <w:sz w:val="36"/>
          <w:szCs w:val="36"/>
        </w:rPr>
        <w:t xml:space="preserve">4. Account Settings — Change Password</w:t>
      </w:r>
    </w:p>
    <w:p>
      <w:pPr>
        <w:spacing w:before="0" w:after="120"/>
      </w:pPr>
      <w:r>
        <w:rPr>
          <w:rFonts w:ascii="Arial" w:cs="Arial" w:eastAsia="Arial" w:hAnsi="Arial"/>
          <w:i w:val="false"/>
          <w:iCs w:val="false"/>
          <w:color w:val="1A1A2E"/>
          <w:sz w:val="20"/>
          <w:szCs w:val="20"/>
        </w:rPr>
        <w:t xml:space="preserve">The Account Settings page allows you to update your account password at any time. Keeping your password secure is important to protect your account and personal information.</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4.1  Accessing Account Settings</w:t>
      </w:r>
    </w:p>
    <w:p>
      <w:pPr>
        <w:pStyle w:val="ListParagraph"/>
        <w:numPr>
          <w:ilvl w:val="0"/>
          <w:numId w:val="3"/>
        </w:numPr>
        <w:spacing w:before="40" w:after="60"/>
      </w:pPr>
      <w:r>
        <w:rPr>
          <w:rFonts w:ascii="Arial" w:cs="Arial" w:eastAsia="Arial" w:hAnsi="Arial"/>
          <w:color w:val="1A1A2E"/>
          <w:sz w:val="20"/>
          <w:szCs w:val="20"/>
        </w:rPr>
        <w:t xml:space="preserve">Click 'Account Settings' in the left sidebar navigation</w:t>
      </w:r>
    </w:p>
    <w:p>
      <w:pPr>
        <w:pStyle w:val="ListParagraph"/>
        <w:numPr>
          <w:ilvl w:val="0"/>
          <w:numId w:val="3"/>
        </w:numPr>
        <w:spacing w:before="40" w:after="60"/>
      </w:pPr>
      <w:r>
        <w:rPr>
          <w:rFonts w:ascii="Arial" w:cs="Arial" w:eastAsia="Arial" w:hAnsi="Arial"/>
          <w:color w:val="1A1A2E"/>
          <w:sz w:val="20"/>
          <w:szCs w:val="20"/>
        </w:rPr>
        <w:t xml:space="preserve">The Account Settings page will open, showing the Change Password form</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4.2  How to Change Your Password</w:t>
      </w:r>
    </w:p>
    <w:p>
      <w:pPr>
        <w:pStyle w:val="ListParagraph"/>
        <w:numPr>
          <w:ilvl w:val="0"/>
          <w:numId w:val="3"/>
        </w:numPr>
        <w:spacing w:before="40" w:after="60"/>
      </w:pPr>
      <w:r>
        <w:rPr>
          <w:rFonts w:ascii="Arial" w:cs="Arial" w:eastAsia="Arial" w:hAnsi="Arial"/>
          <w:color w:val="1A1A2E"/>
          <w:sz w:val="20"/>
          <w:szCs w:val="20"/>
        </w:rPr>
        <w:t xml:space="preserve">In the 'Current Password' field, enter your existing password</w:t>
      </w:r>
    </w:p>
    <w:p>
      <w:pPr>
        <w:pStyle w:val="ListParagraph"/>
        <w:numPr>
          <w:ilvl w:val="0"/>
          <w:numId w:val="3"/>
        </w:numPr>
        <w:spacing w:before="40" w:after="60"/>
      </w:pPr>
      <w:r>
        <w:rPr>
          <w:rFonts w:ascii="Arial" w:cs="Arial" w:eastAsia="Arial" w:hAnsi="Arial"/>
          <w:color w:val="1A1A2E"/>
          <w:sz w:val="20"/>
          <w:szCs w:val="20"/>
        </w:rPr>
        <w:t xml:space="preserve">In the 'New Password' field, enter your new password</w:t>
      </w:r>
    </w:p>
    <w:p>
      <w:pPr>
        <w:pStyle w:val="ListParagraph"/>
        <w:numPr>
          <w:ilvl w:val="0"/>
          <w:numId w:val="3"/>
        </w:numPr>
        <w:spacing w:before="40" w:after="60"/>
      </w:pPr>
      <w:r>
        <w:rPr>
          <w:rFonts w:ascii="Arial" w:cs="Arial" w:eastAsia="Arial" w:hAnsi="Arial"/>
          <w:color w:val="1A1A2E"/>
          <w:sz w:val="20"/>
          <w:szCs w:val="20"/>
        </w:rPr>
        <w:t xml:space="preserve">Check the password strength indicator below the field:</w:t>
      </w:r>
    </w:p>
    <w:p>
      <w:pPr>
        <w:pStyle w:val="ListParagraph"/>
        <w:numPr>
          <w:ilvl w:val="1"/>
          <w:numId w:val="3"/>
        </w:numPr>
        <w:spacing w:before="40" w:after="60"/>
      </w:pPr>
      <w:r>
        <w:rPr>
          <w:rFonts w:ascii="Arial" w:cs="Arial" w:eastAsia="Arial" w:hAnsi="Arial"/>
          <w:color w:val="1A1A2E"/>
          <w:sz w:val="20"/>
          <w:szCs w:val="20"/>
        </w:rPr>
        <w:t xml:space="preserve">Weak — too short or too simple, choose a stronger password</w:t>
      </w:r>
    </w:p>
    <w:p>
      <w:pPr>
        <w:pStyle w:val="ListParagraph"/>
        <w:numPr>
          <w:ilvl w:val="1"/>
          <w:numId w:val="3"/>
        </w:numPr>
        <w:spacing w:before="40" w:after="60"/>
      </w:pPr>
      <w:r>
        <w:rPr>
          <w:rFonts w:ascii="Arial" w:cs="Arial" w:eastAsia="Arial" w:hAnsi="Arial"/>
          <w:color w:val="1A1A2E"/>
          <w:sz w:val="20"/>
          <w:szCs w:val="20"/>
        </w:rPr>
        <w:t xml:space="preserve">Fair — acceptable but could be stronger</w:t>
      </w:r>
    </w:p>
    <w:p>
      <w:pPr>
        <w:pStyle w:val="ListParagraph"/>
        <w:numPr>
          <w:ilvl w:val="1"/>
          <w:numId w:val="3"/>
        </w:numPr>
        <w:spacing w:before="40" w:after="60"/>
      </w:pPr>
      <w:r>
        <w:rPr>
          <w:rFonts w:ascii="Arial" w:cs="Arial" w:eastAsia="Arial" w:hAnsi="Arial"/>
          <w:color w:val="1A1A2E"/>
          <w:sz w:val="20"/>
          <w:szCs w:val="20"/>
        </w:rPr>
        <w:t xml:space="preserve">Strong — your password meets all security requirements</w:t>
      </w:r>
    </w:p>
    <w:p>
      <w:pPr>
        <w:pStyle w:val="ListParagraph"/>
        <w:numPr>
          <w:ilvl w:val="0"/>
          <w:numId w:val="3"/>
        </w:numPr>
        <w:spacing w:before="40" w:after="60"/>
      </w:pPr>
      <w:r>
        <w:rPr>
          <w:rFonts w:ascii="Arial" w:cs="Arial" w:eastAsia="Arial" w:hAnsi="Arial"/>
          <w:color w:val="1A1A2E"/>
          <w:sz w:val="20"/>
          <w:szCs w:val="20"/>
        </w:rPr>
        <w:t xml:space="preserve">In the 'Confirm New Password' field, re-enter your new password exactly</w:t>
      </w:r>
    </w:p>
    <w:p>
      <w:pPr>
        <w:pStyle w:val="ListParagraph"/>
        <w:numPr>
          <w:ilvl w:val="0"/>
          <w:numId w:val="3"/>
        </w:numPr>
        <w:spacing w:before="40" w:after="60"/>
      </w:pPr>
      <w:r>
        <w:rPr>
          <w:rFonts w:ascii="Arial" w:cs="Arial" w:eastAsia="Arial" w:hAnsi="Arial"/>
          <w:color w:val="1A1A2E"/>
          <w:sz w:val="20"/>
          <w:szCs w:val="20"/>
        </w:rPr>
        <w:t xml:space="preserve">Click the 'Update Password' button</w:t>
      </w:r>
    </w:p>
    <w:p>
      <w:pPr>
        <w:pStyle w:val="ListParagraph"/>
        <w:numPr>
          <w:ilvl w:val="0"/>
          <w:numId w:val="3"/>
        </w:numPr>
        <w:spacing w:before="40" w:after="60"/>
      </w:pPr>
      <w:r>
        <w:rPr>
          <w:rFonts w:ascii="Arial" w:cs="Arial" w:eastAsia="Arial" w:hAnsi="Arial"/>
          <w:color w:val="1A1A2E"/>
          <w:sz w:val="20"/>
          <w:szCs w:val="20"/>
        </w:rPr>
        <w:t xml:space="preserve">A green success notification will confirm your password has been updated</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4.3  Password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468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Minimum Length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At least 8 characters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Uppercase Letter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Must contain at least one uppercase letter (A-Z)</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Must contain at least one numeric digit (0-9)</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Different from Current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New password must not be the same as your current password</w:t>
            </w:r>
          </w:p>
        </w:tc>
      </w:tr>
    </w:tbl>
    <w:p>
      <w:pPr>
        <w:spacing w:before="0" w:after="80"/>
      </w:pPr>
      <w:r>
        <w:t xml:space="preserve"/>
      </w:r>
    </w:p>
    <w:p>
      <w:pPr>
        <w:pStyle w:val="Heading2"/>
        <w:spacing w:before="280" w:after="120"/>
      </w:pPr>
      <w:r>
        <w:rPr>
          <w:rFonts w:ascii="Arial" w:cs="Arial" w:eastAsia="Arial" w:hAnsi="Arial"/>
          <w:b/>
          <w:bCs/>
          <w:color w:val="0A1F44"/>
          <w:sz w:val="28"/>
          <w:szCs w:val="28"/>
        </w:rPr>
        <w:t xml:space="preserve">4.4  Password Change Errors</w:t>
      </w:r>
    </w:p>
    <w:p>
      <w:pPr>
        <w:spacing w:before="0" w:after="120"/>
      </w:pPr>
      <w:r>
        <w:rPr>
          <w:rFonts w:ascii="Arial" w:cs="Arial" w:eastAsia="Arial" w:hAnsi="Arial"/>
          <w:i w:val="false"/>
          <w:iCs w:val="false"/>
          <w:color w:val="1A1A2E"/>
          <w:sz w:val="20"/>
          <w:szCs w:val="20"/>
        </w:rPr>
        <w:t xml:space="preserve">If the password update fails, an error message will appear below the form:</w:t>
      </w:r>
    </w:p>
    <w:p>
      <w:pPr>
        <w:pStyle w:val="ListParagraph"/>
        <w:numPr>
          <w:ilvl w:val="0"/>
          <w:numId w:val="2"/>
        </w:numPr>
        <w:spacing w:before="40" w:after="60"/>
      </w:pPr>
      <w:r>
        <w:rPr>
          <w:rFonts w:ascii="Arial" w:cs="Arial" w:eastAsia="Arial" w:hAnsi="Arial"/>
          <w:color w:val="1A1A2E"/>
          <w:sz w:val="20"/>
          <w:szCs w:val="20"/>
        </w:rPr>
        <w:t xml:space="preserve">'Current password is incorrect' — re-enter your existing password accurately</w:t>
      </w:r>
    </w:p>
    <w:p>
      <w:pPr>
        <w:pStyle w:val="ListParagraph"/>
        <w:numPr>
          <w:ilvl w:val="0"/>
          <w:numId w:val="2"/>
        </w:numPr>
        <w:spacing w:before="40" w:after="60"/>
      </w:pPr>
      <w:r>
        <w:rPr>
          <w:rFonts w:ascii="Arial" w:cs="Arial" w:eastAsia="Arial" w:hAnsi="Arial"/>
          <w:color w:val="1A1A2E"/>
          <w:sz w:val="20"/>
          <w:szCs w:val="20"/>
        </w:rPr>
        <w:t xml:space="preserve">'Passwords do not match' — ensure the New Password and Confirm Password fields are identical</w:t>
      </w:r>
    </w:p>
    <w:p>
      <w:pPr>
        <w:pStyle w:val="ListParagraph"/>
        <w:numPr>
          <w:ilvl w:val="0"/>
          <w:numId w:val="2"/>
        </w:numPr>
        <w:spacing w:before="40" w:after="60"/>
      </w:pPr>
      <w:r>
        <w:rPr>
          <w:rFonts w:ascii="Arial" w:cs="Arial" w:eastAsia="Arial" w:hAnsi="Arial"/>
          <w:color w:val="1A1A2E"/>
          <w:sz w:val="20"/>
          <w:szCs w:val="20"/>
        </w:rPr>
        <w:t xml:space="preserve">'Password does not meet requirements' — review the requirements table above and choose a compliant password</w:t>
      </w:r>
    </w:p>
    <w:p>
      <w:pPr>
        <w:pStyle w:val="ListParagraph"/>
        <w:numPr>
          <w:ilvl w:val="0"/>
          <w:numId w:val="2"/>
        </w:numPr>
        <w:spacing w:before="40" w:after="60"/>
      </w:pPr>
      <w:r>
        <w:rPr>
          <w:rFonts w:ascii="Arial" w:cs="Arial" w:eastAsia="Arial" w:hAnsi="Arial"/>
          <w:color w:val="1A1A2E"/>
          <w:sz w:val="20"/>
          <w:szCs w:val="20"/>
        </w:rPr>
        <w:t xml:space="preserve">'New password must be different from current password' — choose a password you have not used before</w:t>
      </w:r>
    </w:p>
    <w:p>
      <w:pPr>
        <w:spacing w:before="80" w:after="120"/>
        <w:ind w:left="360"/>
      </w:pPr>
      <w:r>
        <w:rPr>
          <w:rFonts w:ascii="Arial" w:cs="Arial" w:eastAsia="Arial" w:hAnsi="Arial"/>
          <w:b/>
          <w:bCs/>
          <w:color w:val="F59E0B"/>
          <w:sz w:val="20"/>
          <w:szCs w:val="20"/>
        </w:rPr>
        <w:t xml:space="preserve">⚠  </w:t>
      </w:r>
      <w:r>
        <w:rPr>
          <w:rFonts w:ascii="Arial" w:cs="Arial" w:eastAsia="Arial" w:hAnsi="Arial"/>
          <w:i/>
          <w:iCs/>
          <w:color w:val="374151"/>
          <w:sz w:val="20"/>
          <w:szCs w:val="20"/>
        </w:rPr>
        <w:t xml:space="preserve">Your new password is immediately active. If you forget your password after changing it, contact MEXTEL support to reset your account access.</w:t>
      </w:r>
    </w:p>
    <w:p>
      <w:pPr>
        <w:spacing w:before="80" w:after="120"/>
        <w:ind w:left="360"/>
      </w:pPr>
      <w:r>
        <w:rPr>
          <w:rFonts w:ascii="Arial" w:cs="Arial" w:eastAsia="Arial" w:hAnsi="Arial"/>
          <w:b/>
          <w:bCs/>
          <w:color w:val="00AAFF"/>
          <w:sz w:val="20"/>
          <w:szCs w:val="20"/>
        </w:rPr>
        <w:t xml:space="preserve">ℹ  </w:t>
      </w:r>
      <w:r>
        <w:rPr>
          <w:rFonts w:ascii="Arial" w:cs="Arial" w:eastAsia="Arial" w:hAnsi="Arial"/>
          <w:i/>
          <w:iCs/>
          <w:color w:val="374151"/>
          <w:sz w:val="20"/>
          <w:szCs w:val="20"/>
        </w:rPr>
        <w:t xml:space="preserve">All three password fields include a show/hide toggle (eye icon) on the right side to help you verify what you are typing.</w:t>
      </w:r>
    </w:p>
    <w:p>
      <w:r>
        <w:br w:type="page"/>
      </w:r>
    </w:p>
    <w:p>
      <w:pPr>
        <w:pStyle w:val="Heading1"/>
        <w:spacing w:before="400" w:after="160"/>
      </w:pPr>
      <w:r>
        <w:rPr>
          <w:rFonts w:ascii="Arial" w:cs="Arial" w:eastAsia="Arial" w:hAnsi="Arial"/>
          <w:b/>
          <w:bCs/>
          <w:color w:val="0A1F44"/>
          <w:sz w:val="36"/>
          <w:szCs w:val="36"/>
        </w:rPr>
        <w:t xml:space="preserve">5. Administrator Portal</w:t>
      </w:r>
    </w:p>
    <w:p>
      <w:pPr>
        <w:spacing w:before="0" w:after="120"/>
      </w:pPr>
      <w:r>
        <w:rPr>
          <w:rFonts w:ascii="Arial" w:cs="Arial" w:eastAsia="Arial" w:hAnsi="Arial"/>
          <w:i w:val="false"/>
          <w:iCs w:val="false"/>
          <w:color w:val="1A1A2E"/>
          <w:sz w:val="20"/>
          <w:szCs w:val="20"/>
        </w:rPr>
        <w:t xml:space="preserve">The Administrator Portal provides MEXTEL staff with full visibility and control over service plans and customer accounts. Administrators can create, modify, and deactivate plans, monitor customer subscriptions, and export data for auditing purposes.</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5.1  Admin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Navigation Item</w:t>
            </w:r>
          </w:p>
        </w:tc>
        <w:tc>
          <w:tcPr>
            <w:tcW w:type="dxa" w:w="300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URL</w:t>
            </w:r>
          </w:p>
        </w:tc>
        <w:tc>
          <w:tcPr>
            <w:tcW w:type="dxa" w:w="386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You Can 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/admin/dashboard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View KPIs, charts, and recent plan changes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Manage Plans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/admin/plans</w:t>
            </w:r>
          </w:p>
        </w:tc>
        <w:tc>
          <w:tcPr>
            <w:tcW w:type="dxa" w:w="3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Add, edit, and deactivate service plans</w:t>
            </w:r>
          </w:p>
        </w:tc>
      </w:tr>
    </w:tbl>
    <w:p>
      <w:pPr>
        <w:spacing w:before="0" w:after="120"/>
      </w:pPr>
      <w:r>
        <w:t xml:space="preserve"/>
      </w:r>
    </w:p>
    <w:p>
      <w:pPr>
        <w:pStyle w:val="Heading2"/>
        <w:spacing w:before="280" w:after="120"/>
      </w:pPr>
      <w:r>
        <w:rPr>
          <w:rFonts w:ascii="Arial" w:cs="Arial" w:eastAsia="Arial" w:hAnsi="Arial"/>
          <w:b/>
          <w:bCs/>
          <w:color w:val="0A1F44"/>
          <w:sz w:val="28"/>
          <w:szCs w:val="28"/>
        </w:rPr>
        <w:t xml:space="preserve">5.2  Admin Dashboard</w:t>
      </w:r>
    </w:p>
    <w:p>
      <w:pPr>
        <w:spacing w:before="0" w:after="120"/>
      </w:pPr>
      <w:r>
        <w:rPr>
          <w:rFonts w:ascii="Arial" w:cs="Arial" w:eastAsia="Arial" w:hAnsi="Arial"/>
          <w:i w:val="false"/>
          <w:iCs w:val="false"/>
          <w:color w:val="1A1A2E"/>
          <w:sz w:val="20"/>
          <w:szCs w:val="20"/>
        </w:rPr>
        <w:t xml:space="preserve">The Admin Dashboard provides a real-time overview of all customer and plan activity across the MEXTEL platform.</w:t>
      </w:r>
    </w:p>
    <w:p>
      <w:pPr>
        <w:spacing w:before="0" w:after="80"/>
      </w:pPr>
      <w:r>
        <w:t xml:space="preserve"/>
      </w:r>
    </w:p>
    <w:p>
      <w:pPr>
        <w:pStyle w:val="Heading3"/>
        <w:spacing w:before="200" w:after="80"/>
      </w:pPr>
      <w:r>
        <w:rPr>
          <w:rFonts w:ascii="Arial" w:cs="Arial" w:eastAsia="Arial" w:hAnsi="Arial"/>
          <w:b/>
          <w:bCs/>
          <w:color w:val="00AAFF"/>
          <w:sz w:val="24"/>
          <w:szCs w:val="24"/>
        </w:rPr>
        <w:t xml:space="preserve">5.2.1  KPI Summary Cards</w:t>
      </w:r>
    </w:p>
    <w:p>
      <w:pPr>
        <w:spacing w:before="0" w:after="120"/>
      </w:pPr>
      <w:r>
        <w:rPr>
          <w:rFonts w:ascii="Arial" w:cs="Arial" w:eastAsia="Arial" w:hAnsi="Arial"/>
          <w:i w:val="false"/>
          <w:iCs w:val="false"/>
          <w:color w:val="1A1A2E"/>
          <w:sz w:val="20"/>
          <w:szCs w:val="20"/>
        </w:rPr>
        <w:t xml:space="preserve">Four key performance indicator cards are displayed at the top of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KPI Card</w:t>
            </w:r>
          </w:p>
        </w:tc>
        <w:tc>
          <w:tcPr>
            <w:tcW w:type="dxa" w:w="702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Total Customers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Total number of registered customer accounts in the system</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Total Active Plans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Number of currently active service plans available to customers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Plan Changes This Month</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Count of plan switches made by customers in the current calendar month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Most Popular Plan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The plan name with the highest number of active subscribers</w:t>
            </w:r>
          </w:p>
        </w:tc>
      </w:tr>
    </w:tbl>
    <w:p>
      <w:pPr>
        <w:spacing w:before="0" w:after="80"/>
      </w:pPr>
      <w:r>
        <w:t xml:space="preserve"/>
      </w:r>
    </w:p>
    <w:p>
      <w:pPr>
        <w:pStyle w:val="Heading3"/>
        <w:spacing w:before="200" w:after="80"/>
      </w:pPr>
      <w:r>
        <w:rPr>
          <w:rFonts w:ascii="Arial" w:cs="Arial" w:eastAsia="Arial" w:hAnsi="Arial"/>
          <w:b/>
          <w:bCs/>
          <w:color w:val="00AAFF"/>
          <w:sz w:val="24"/>
          <w:szCs w:val="24"/>
        </w:rPr>
        <w:t xml:space="preserve">5.2.2  Customers by Plan Chart</w:t>
      </w:r>
    </w:p>
    <w:p>
      <w:pPr>
        <w:spacing w:before="0" w:after="120"/>
      </w:pPr>
      <w:r>
        <w:rPr>
          <w:rFonts w:ascii="Arial" w:cs="Arial" w:eastAsia="Arial" w:hAnsi="Arial"/>
          <w:i w:val="false"/>
          <w:iCs w:val="false"/>
          <w:color w:val="1A1A2E"/>
          <w:sz w:val="20"/>
          <w:szCs w:val="20"/>
        </w:rPr>
        <w:t xml:space="preserve">A horizontal bar chart displays the number of customers subscribed to each plan. Bars are color-coded by plan tier, giving an instant visual breakdown of your subscriber distribution.</w:t>
      </w:r>
    </w:p>
    <w:p>
      <w:pPr>
        <w:spacing w:before="0" w:after="80"/>
      </w:pPr>
      <w:r>
        <w:t xml:space="preserve"/>
      </w:r>
    </w:p>
    <w:p>
      <w:pPr>
        <w:pStyle w:val="Heading3"/>
        <w:spacing w:before="200" w:after="80"/>
      </w:pPr>
      <w:r>
        <w:rPr>
          <w:rFonts w:ascii="Arial" w:cs="Arial" w:eastAsia="Arial" w:hAnsi="Arial"/>
          <w:b/>
          <w:bCs/>
          <w:color w:val="00AAFF"/>
          <w:sz w:val="24"/>
          <w:szCs w:val="24"/>
        </w:rPr>
        <w:t xml:space="preserve">5.2.3  Recent Plan Changes Table</w:t>
      </w:r>
    </w:p>
    <w:p>
      <w:pPr>
        <w:spacing w:before="0" w:after="120"/>
      </w:pPr>
      <w:r>
        <w:rPr>
          <w:rFonts w:ascii="Arial" w:cs="Arial" w:eastAsia="Arial" w:hAnsi="Arial"/>
          <w:i w:val="false"/>
          <w:iCs w:val="false"/>
          <w:color w:val="1A1A2E"/>
          <w:sz w:val="20"/>
          <w:szCs w:val="20"/>
        </w:rPr>
        <w:t xml:space="preserve">A table showing the most recent plan change events across all customers:</w:t>
      </w:r>
    </w:p>
    <w:p>
      <w:pPr>
        <w:pStyle w:val="ListParagraph"/>
        <w:numPr>
          <w:ilvl w:val="0"/>
          <w:numId w:val="2"/>
        </w:numPr>
        <w:spacing w:before="40" w:after="60"/>
      </w:pPr>
      <w:r>
        <w:rPr>
          <w:rFonts w:ascii="Arial" w:cs="Arial" w:eastAsia="Arial" w:hAnsi="Arial"/>
          <w:color w:val="1A1A2E"/>
          <w:sz w:val="20"/>
          <w:szCs w:val="20"/>
        </w:rPr>
        <w:t xml:space="preserve">Columns: Customer Name, Email, From Plan, To Plan, Date of Change</w:t>
      </w:r>
    </w:p>
    <w:p>
      <w:pPr>
        <w:pStyle w:val="ListParagraph"/>
        <w:numPr>
          <w:ilvl w:val="0"/>
          <w:numId w:val="2"/>
        </w:numPr>
        <w:spacing w:before="40" w:after="60"/>
      </w:pPr>
      <w:r>
        <w:rPr>
          <w:rFonts w:ascii="Arial" w:cs="Arial" w:eastAsia="Arial" w:hAnsi="Arial"/>
          <w:color w:val="1A1A2E"/>
          <w:sz w:val="20"/>
          <w:szCs w:val="20"/>
        </w:rPr>
        <w:t xml:space="preserve">Paginated display — 10 rows per page</w:t>
      </w:r>
    </w:p>
    <w:p>
      <w:pPr>
        <w:pStyle w:val="ListParagraph"/>
        <w:numPr>
          <w:ilvl w:val="0"/>
          <w:numId w:val="2"/>
        </w:numPr>
        <w:spacing w:before="40" w:after="60"/>
      </w:pPr>
      <w:r>
        <w:rPr>
          <w:rFonts w:ascii="Arial" w:cs="Arial" w:eastAsia="Arial" w:hAnsi="Arial"/>
          <w:color w:val="1A1A2E"/>
          <w:sz w:val="20"/>
          <w:szCs w:val="20"/>
        </w:rPr>
        <w:t xml:space="preserve">Sortable columns — click any column header to sort ascending or descending</w:t>
      </w:r>
    </w:p>
    <w:p>
      <w:pPr>
        <w:pStyle w:val="ListParagraph"/>
        <w:numPr>
          <w:ilvl w:val="0"/>
          <w:numId w:val="2"/>
        </w:numPr>
        <w:spacing w:before="40" w:after="60"/>
      </w:pPr>
      <w:r>
        <w:rPr>
          <w:rFonts w:ascii="Arial" w:cs="Arial" w:eastAsia="Arial" w:hAnsi="Arial"/>
          <w:color w:val="1A1A2E"/>
          <w:sz w:val="20"/>
          <w:szCs w:val="20"/>
        </w:rPr>
        <w:t xml:space="preserve">Search/Filter bar — filter the table by customer name or plan name</w:t>
      </w:r>
    </w:p>
    <w:p>
      <w:pPr>
        <w:spacing w:before="0" w:after="80"/>
      </w:pPr>
      <w:r>
        <w:t xml:space="preserve"/>
      </w:r>
    </w:p>
    <w:p>
      <w:pPr>
        <w:pStyle w:val="Heading3"/>
        <w:spacing w:before="200" w:after="80"/>
      </w:pPr>
      <w:r>
        <w:rPr>
          <w:rFonts w:ascii="Arial" w:cs="Arial" w:eastAsia="Arial" w:hAnsi="Arial"/>
          <w:b/>
          <w:bCs/>
          <w:color w:val="00AAFF"/>
          <w:sz w:val="24"/>
          <w:szCs w:val="24"/>
        </w:rPr>
        <w:t xml:space="preserve">5.2.4  Exporting Reports</w:t>
      </w:r>
    </w:p>
    <w:p>
      <w:pPr>
        <w:spacing w:before="0" w:after="120"/>
      </w:pPr>
      <w:r>
        <w:rPr>
          <w:rFonts w:ascii="Arial" w:cs="Arial" w:eastAsia="Arial" w:hAnsi="Arial"/>
          <w:i w:val="false"/>
          <w:iCs w:val="false"/>
          <w:color w:val="1A1A2E"/>
          <w:sz w:val="20"/>
          <w:szCs w:val="20"/>
        </w:rPr>
        <w:t xml:space="preserve">The 'Export Report' button at the top right of the dashboard allows you to download the complete plan change history for auditing purposes:</w:t>
      </w:r>
    </w:p>
    <w:p>
      <w:pPr>
        <w:pStyle w:val="ListParagraph"/>
        <w:numPr>
          <w:ilvl w:val="0"/>
          <w:numId w:val="3"/>
        </w:numPr>
        <w:spacing w:before="40" w:after="60"/>
      </w:pPr>
      <w:r>
        <w:rPr>
          <w:rFonts w:ascii="Arial" w:cs="Arial" w:eastAsia="Arial" w:hAnsi="Arial"/>
          <w:color w:val="1A1A2E"/>
          <w:sz w:val="20"/>
          <w:szCs w:val="20"/>
        </w:rPr>
        <w:t xml:space="preserve">Click the 'Export Report' dropdown button</w:t>
      </w:r>
    </w:p>
    <w:p>
      <w:pPr>
        <w:pStyle w:val="ListParagraph"/>
        <w:numPr>
          <w:ilvl w:val="0"/>
          <w:numId w:val="3"/>
        </w:numPr>
        <w:spacing w:before="40" w:after="60"/>
      </w:pPr>
      <w:r>
        <w:rPr>
          <w:rFonts w:ascii="Arial" w:cs="Arial" w:eastAsia="Arial" w:hAnsi="Arial"/>
          <w:color w:val="1A1A2E"/>
          <w:sz w:val="20"/>
          <w:szCs w:val="20"/>
        </w:rPr>
        <w:t xml:space="preserve">Select your preferred format:</w:t>
      </w:r>
    </w:p>
    <w:p>
      <w:pPr>
        <w:pStyle w:val="ListParagraph"/>
        <w:numPr>
          <w:ilvl w:val="1"/>
          <w:numId w:val="3"/>
        </w:numPr>
        <w:spacing w:before="40" w:after="60"/>
      </w:pPr>
      <w:r>
        <w:rPr>
          <w:rFonts w:ascii="Arial" w:cs="Arial" w:eastAsia="Arial" w:hAnsi="Arial"/>
          <w:color w:val="1A1A2E"/>
          <w:sz w:val="20"/>
          <w:szCs w:val="20"/>
        </w:rPr>
        <w:t xml:space="preserve">Export as CSV — a comma-separated values file</w:t>
      </w:r>
    </w:p>
    <w:p>
      <w:pPr>
        <w:pStyle w:val="ListParagraph"/>
        <w:numPr>
          <w:ilvl w:val="1"/>
          <w:numId w:val="3"/>
        </w:numPr>
        <w:spacing w:before="40" w:after="60"/>
      </w:pPr>
      <w:r>
        <w:rPr>
          <w:rFonts w:ascii="Arial" w:cs="Arial" w:eastAsia="Arial" w:hAnsi="Arial"/>
          <w:color w:val="1A1A2E"/>
          <w:sz w:val="20"/>
          <w:szCs w:val="20"/>
        </w:rPr>
        <w:t xml:space="preserve">Export as Excel (.xlsx) — a Microsoft Excel workbook</w:t>
      </w:r>
    </w:p>
    <w:p>
      <w:pPr>
        <w:pStyle w:val="ListParagraph"/>
        <w:numPr>
          <w:ilvl w:val="0"/>
          <w:numId w:val="3"/>
        </w:numPr>
        <w:spacing w:before="40" w:after="60"/>
      </w:pPr>
      <w:r>
        <w:rPr>
          <w:rFonts w:ascii="Arial" w:cs="Arial" w:eastAsia="Arial" w:hAnsi="Arial"/>
          <w:color w:val="1A1A2E"/>
          <w:sz w:val="20"/>
          <w:szCs w:val="20"/>
        </w:rPr>
        <w:t xml:space="preserve">The file will download automatically to your computer</w:t>
      </w:r>
    </w:p>
    <w:p>
      <w:pPr>
        <w:spacing w:before="0" w:after="120"/>
      </w:pPr>
      <w:r>
        <w:rPr>
          <w:rFonts w:ascii="Arial" w:cs="Arial" w:eastAsia="Arial" w:hAnsi="Arial"/>
          <w:i w:val="false"/>
          <w:iCs w:val="false"/>
          <w:color w:val="1A1A2E"/>
          <w:sz w:val="20"/>
          <w:szCs w:val="20"/>
        </w:rPr>
        <w:t xml:space="preserve">The exported file includes: Customer Name, Email, From Plan, To Plan, and Date of Change for all recorded events.</w:t>
      </w:r>
    </w:p>
    <w:p>
      <w:r>
        <w:br w:type="page"/>
      </w:r>
    </w:p>
    <w:p>
      <w:pPr>
        <w:pStyle w:val="Heading1"/>
        <w:spacing w:before="400" w:after="160"/>
      </w:pPr>
      <w:r>
        <w:rPr>
          <w:rFonts w:ascii="Arial" w:cs="Arial" w:eastAsia="Arial" w:hAnsi="Arial"/>
          <w:b/>
          <w:bCs/>
          <w:color w:val="0A1F44"/>
          <w:sz w:val="36"/>
          <w:szCs w:val="36"/>
        </w:rPr>
        <w:t xml:space="preserve">6. Plan Management</w:t>
      </w:r>
    </w:p>
    <w:p>
      <w:pPr>
        <w:spacing w:before="0" w:after="120"/>
      </w:pPr>
      <w:r>
        <w:rPr>
          <w:rFonts w:ascii="Arial" w:cs="Arial" w:eastAsia="Arial" w:hAnsi="Arial"/>
          <w:i w:val="false"/>
          <w:iCs w:val="false"/>
          <w:color w:val="1A1A2E"/>
          <w:sz w:val="20"/>
          <w:szCs w:val="20"/>
        </w:rPr>
        <w:t xml:space="preserve">The Manage Plans page gives administrators complete control over the service plans available to customers. You can add new plans, edit existing ones, and deactivate plans that are no longer offered.</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6.1  Viewing All Plans</w:t>
      </w:r>
    </w:p>
    <w:p>
      <w:pPr>
        <w:spacing w:before="0" w:after="120"/>
      </w:pPr>
      <w:r>
        <w:rPr>
          <w:rFonts w:ascii="Arial" w:cs="Arial" w:eastAsia="Arial" w:hAnsi="Arial"/>
          <w:i w:val="false"/>
          <w:iCs w:val="false"/>
          <w:color w:val="1A1A2E"/>
          <w:sz w:val="20"/>
          <w:szCs w:val="20"/>
        </w:rPr>
        <w:t xml:space="preserve">The Plans table displays all plans in the system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c>
          <w:tcPr>
            <w:tcW w:type="dxa" w:w="208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728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Plan Name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The name of the service plan as displayed to customers</w:t>
            </w:r>
          </w:p>
        </w:tc>
      </w:tr>
      <w:tr>
        <w:tc>
          <w:tcPr>
            <w:tcW w:type="dxa" w:w="2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Price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Monthly price in MXN</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Data</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Data allowance in GB</w:t>
            </w:r>
          </w:p>
        </w:tc>
      </w:tr>
      <w:tr>
        <w:tc>
          <w:tcPr>
            <w:tcW w:type="dxa" w:w="2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Minutes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Monthly call minutes included</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SMS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Monthly SMS count included</w:t>
            </w:r>
          </w:p>
        </w:tc>
      </w:tr>
      <w:tr>
        <w:tc>
          <w:tcPr>
            <w:tcW w:type="dxa" w:w="2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Subscribers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Number of customers currently subscribed to this plan</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Status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Active or Inactive — only Active plans are visible to customers</w:t>
            </w:r>
          </w:p>
        </w:tc>
      </w:tr>
      <w:tr>
        <w:tc>
          <w:tcPr>
            <w:tcW w:type="dxa" w:w="2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Actions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Edit (✏️) and Delete (🗑️) buttons for each plan</w:t>
            </w:r>
          </w:p>
        </w:tc>
      </w:tr>
    </w:tbl>
    <w:p>
      <w:pPr>
        <w:spacing w:before="0" w:after="120"/>
      </w:pPr>
      <w:r>
        <w:t xml:space="preserve"/>
      </w:r>
    </w:p>
    <w:p>
      <w:pPr>
        <w:pStyle w:val="Heading2"/>
        <w:spacing w:before="280" w:after="120"/>
      </w:pPr>
      <w:r>
        <w:rPr>
          <w:rFonts w:ascii="Arial" w:cs="Arial" w:eastAsia="Arial" w:hAnsi="Arial"/>
          <w:b/>
          <w:bCs/>
          <w:color w:val="0A1F44"/>
          <w:sz w:val="28"/>
          <w:szCs w:val="28"/>
        </w:rPr>
        <w:t xml:space="preserve">6.2  Adding a New Plan</w:t>
      </w:r>
    </w:p>
    <w:p>
      <w:pPr>
        <w:pStyle w:val="ListParagraph"/>
        <w:numPr>
          <w:ilvl w:val="0"/>
          <w:numId w:val="3"/>
        </w:numPr>
        <w:spacing w:before="40" w:after="60"/>
      </w:pPr>
      <w:r>
        <w:rPr>
          <w:rFonts w:ascii="Arial" w:cs="Arial" w:eastAsia="Arial" w:hAnsi="Arial"/>
          <w:color w:val="1A1A2E"/>
          <w:sz w:val="20"/>
          <w:szCs w:val="20"/>
        </w:rPr>
        <w:t xml:space="preserve">Click the 'Add New Plan' button in the top-right corner of the Manage Plans page</w:t>
      </w:r>
    </w:p>
    <w:p>
      <w:pPr>
        <w:pStyle w:val="ListParagraph"/>
        <w:numPr>
          <w:ilvl w:val="0"/>
          <w:numId w:val="3"/>
        </w:numPr>
        <w:spacing w:before="40" w:after="60"/>
      </w:pPr>
      <w:r>
        <w:rPr>
          <w:rFonts w:ascii="Arial" w:cs="Arial" w:eastAsia="Arial" w:hAnsi="Arial"/>
          <w:color w:val="1A1A2E"/>
          <w:sz w:val="20"/>
          <w:szCs w:val="20"/>
        </w:rPr>
        <w:t xml:space="preserve">A slide-in drawer panel will open on the right side of the screen</w:t>
      </w:r>
    </w:p>
    <w:p>
      <w:pPr>
        <w:pStyle w:val="ListParagraph"/>
        <w:numPr>
          <w:ilvl w:val="0"/>
          <w:numId w:val="3"/>
        </w:numPr>
        <w:spacing w:before="40" w:after="60"/>
      </w:pPr>
      <w:r>
        <w:rPr>
          <w:rFonts w:ascii="Arial" w:cs="Arial" w:eastAsia="Arial" w:hAnsi="Arial"/>
          <w:color w:val="1A1A2E"/>
          <w:sz w:val="20"/>
          <w:szCs w:val="20"/>
        </w:rPr>
        <w:t xml:space="preserve">Fill in the following fields:</w:t>
      </w:r>
    </w:p>
    <w:p>
      <w:pPr>
        <w:pStyle w:val="ListParagraph"/>
        <w:numPr>
          <w:ilvl w:val="1"/>
          <w:numId w:val="3"/>
        </w:numPr>
        <w:spacing w:before="40" w:after="60"/>
      </w:pPr>
      <w:r>
        <w:rPr>
          <w:rFonts w:ascii="Arial" w:cs="Arial" w:eastAsia="Arial" w:hAnsi="Arial"/>
          <w:color w:val="1A1A2E"/>
          <w:sz w:val="20"/>
          <w:szCs w:val="20"/>
        </w:rPr>
        <w:t xml:space="preserve">Plan Name — a unique, descriptive name (e.g., 'Estándar Plus')</w:t>
      </w:r>
    </w:p>
    <w:p>
      <w:pPr>
        <w:pStyle w:val="ListParagraph"/>
        <w:numPr>
          <w:ilvl w:val="1"/>
          <w:numId w:val="3"/>
        </w:numPr>
        <w:spacing w:before="40" w:after="60"/>
      </w:pPr>
      <w:r>
        <w:rPr>
          <w:rFonts w:ascii="Arial" w:cs="Arial" w:eastAsia="Arial" w:hAnsi="Arial"/>
          <w:color w:val="1A1A2E"/>
          <w:sz w:val="20"/>
          <w:szCs w:val="20"/>
        </w:rPr>
        <w:t xml:space="preserve">Monthly Price (MXN) — the price customers will be charged per month</w:t>
      </w:r>
    </w:p>
    <w:p>
      <w:pPr>
        <w:pStyle w:val="ListParagraph"/>
        <w:numPr>
          <w:ilvl w:val="1"/>
          <w:numId w:val="3"/>
        </w:numPr>
        <w:spacing w:before="40" w:after="60"/>
      </w:pPr>
      <w:r>
        <w:rPr>
          <w:rFonts w:ascii="Arial" w:cs="Arial" w:eastAsia="Arial" w:hAnsi="Arial"/>
          <w:color w:val="1A1A2E"/>
          <w:sz w:val="20"/>
          <w:szCs w:val="20"/>
        </w:rPr>
        <w:t xml:space="preserve">Data (GB) — monthly data allowance in gigabytes</w:t>
      </w:r>
    </w:p>
    <w:p>
      <w:pPr>
        <w:pStyle w:val="ListParagraph"/>
        <w:numPr>
          <w:ilvl w:val="1"/>
          <w:numId w:val="3"/>
        </w:numPr>
        <w:spacing w:before="40" w:after="60"/>
      </w:pPr>
      <w:r>
        <w:rPr>
          <w:rFonts w:ascii="Arial" w:cs="Arial" w:eastAsia="Arial" w:hAnsi="Arial"/>
          <w:color w:val="1A1A2E"/>
          <w:sz w:val="20"/>
          <w:szCs w:val="20"/>
        </w:rPr>
        <w:t xml:space="preserve">Call Minutes — monthly call minutes (enter 0 for unlimited where applicable)</w:t>
      </w:r>
    </w:p>
    <w:p>
      <w:pPr>
        <w:pStyle w:val="ListParagraph"/>
        <w:numPr>
          <w:ilvl w:val="1"/>
          <w:numId w:val="3"/>
        </w:numPr>
        <w:spacing w:before="40" w:after="60"/>
      </w:pPr>
      <w:r>
        <w:rPr>
          <w:rFonts w:ascii="Arial" w:cs="Arial" w:eastAsia="Arial" w:hAnsi="Arial"/>
          <w:color w:val="1A1A2E"/>
          <w:sz w:val="20"/>
          <w:szCs w:val="20"/>
        </w:rPr>
        <w:t xml:space="preserve">SMS Count — monthly SMS allowance</w:t>
      </w:r>
    </w:p>
    <w:p>
      <w:pPr>
        <w:pStyle w:val="ListParagraph"/>
        <w:numPr>
          <w:ilvl w:val="1"/>
          <w:numId w:val="3"/>
        </w:numPr>
        <w:spacing w:before="40" w:after="60"/>
      </w:pPr>
      <w:r>
        <w:rPr>
          <w:rFonts w:ascii="Arial" w:cs="Arial" w:eastAsia="Arial" w:hAnsi="Arial"/>
          <w:color w:val="1A1A2E"/>
          <w:sz w:val="20"/>
          <w:szCs w:val="20"/>
        </w:rPr>
        <w:t xml:space="preserve">Features — type a feature description and press Enter to add it as a tag chip; repeat for each feature</w:t>
      </w:r>
    </w:p>
    <w:p>
      <w:pPr>
        <w:pStyle w:val="ListParagraph"/>
        <w:numPr>
          <w:ilvl w:val="1"/>
          <w:numId w:val="3"/>
        </w:numPr>
        <w:spacing w:before="40" w:after="60"/>
      </w:pPr>
      <w:r>
        <w:rPr>
          <w:rFonts w:ascii="Arial" w:cs="Arial" w:eastAsia="Arial" w:hAnsi="Arial"/>
          <w:color w:val="1A1A2E"/>
          <w:sz w:val="20"/>
          <w:szCs w:val="20"/>
        </w:rPr>
        <w:t xml:space="preserve">Active/Inactive toggle — set to Active to make the plan available to customers</w:t>
      </w:r>
    </w:p>
    <w:p>
      <w:pPr>
        <w:pStyle w:val="ListParagraph"/>
        <w:numPr>
          <w:ilvl w:val="0"/>
          <w:numId w:val="3"/>
        </w:numPr>
        <w:spacing w:before="40" w:after="60"/>
      </w:pPr>
      <w:r>
        <w:rPr>
          <w:rFonts w:ascii="Arial" w:cs="Arial" w:eastAsia="Arial" w:hAnsi="Arial"/>
          <w:color w:val="1A1A2E"/>
          <w:sz w:val="20"/>
          <w:szCs w:val="20"/>
        </w:rPr>
        <w:t xml:space="preserve">Click 'Save Plan' to create the plan, or 'Cancel' to close the drawer without saving</w:t>
      </w:r>
    </w:p>
    <w:p>
      <w:pPr>
        <w:pStyle w:val="ListParagraph"/>
        <w:numPr>
          <w:ilvl w:val="0"/>
          <w:numId w:val="3"/>
        </w:numPr>
        <w:spacing w:before="40" w:after="60"/>
      </w:pPr>
      <w:r>
        <w:rPr>
          <w:rFonts w:ascii="Arial" w:cs="Arial" w:eastAsia="Arial" w:hAnsi="Arial"/>
          <w:color w:val="1A1A2E"/>
          <w:sz w:val="20"/>
          <w:szCs w:val="20"/>
        </w:rPr>
        <w:t xml:space="preserve">The new plan will immediately appear in the plans table and be available to customers</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6.3  Editing an Existing Plan</w:t>
      </w:r>
    </w:p>
    <w:p>
      <w:pPr>
        <w:pStyle w:val="ListParagraph"/>
        <w:numPr>
          <w:ilvl w:val="0"/>
          <w:numId w:val="3"/>
        </w:numPr>
        <w:spacing w:before="40" w:after="60"/>
      </w:pPr>
      <w:r>
        <w:rPr>
          <w:rFonts w:ascii="Arial" w:cs="Arial" w:eastAsia="Arial" w:hAnsi="Arial"/>
          <w:color w:val="1A1A2E"/>
          <w:sz w:val="20"/>
          <w:szCs w:val="20"/>
        </w:rPr>
        <w:t xml:space="preserve">In the Plans table, click the Edit icon (✏️) in the Actions column of the plan you wish to modify</w:t>
      </w:r>
    </w:p>
    <w:p>
      <w:pPr>
        <w:pStyle w:val="ListParagraph"/>
        <w:numPr>
          <w:ilvl w:val="0"/>
          <w:numId w:val="3"/>
        </w:numPr>
        <w:spacing w:before="40" w:after="60"/>
      </w:pPr>
      <w:r>
        <w:rPr>
          <w:rFonts w:ascii="Arial" w:cs="Arial" w:eastAsia="Arial" w:hAnsi="Arial"/>
          <w:color w:val="1A1A2E"/>
          <w:sz w:val="20"/>
          <w:szCs w:val="20"/>
        </w:rPr>
        <w:t xml:space="preserve">The same slide-in drawer will open, pre-populated with the plan's current details</w:t>
      </w:r>
    </w:p>
    <w:p>
      <w:pPr>
        <w:pStyle w:val="ListParagraph"/>
        <w:numPr>
          <w:ilvl w:val="0"/>
          <w:numId w:val="3"/>
        </w:numPr>
        <w:spacing w:before="40" w:after="60"/>
      </w:pPr>
      <w:r>
        <w:rPr>
          <w:rFonts w:ascii="Arial" w:cs="Arial" w:eastAsia="Arial" w:hAnsi="Arial"/>
          <w:color w:val="1A1A2E"/>
          <w:sz w:val="20"/>
          <w:szCs w:val="20"/>
        </w:rPr>
        <w:t xml:space="preserve">Make your changes to any of the fields</w:t>
      </w:r>
    </w:p>
    <w:p>
      <w:pPr>
        <w:pStyle w:val="ListParagraph"/>
        <w:numPr>
          <w:ilvl w:val="0"/>
          <w:numId w:val="3"/>
        </w:numPr>
        <w:spacing w:before="40" w:after="60"/>
      </w:pPr>
      <w:r>
        <w:rPr>
          <w:rFonts w:ascii="Arial" w:cs="Arial" w:eastAsia="Arial" w:hAnsi="Arial"/>
          <w:color w:val="1A1A2E"/>
          <w:sz w:val="20"/>
          <w:szCs w:val="20"/>
        </w:rPr>
        <w:t xml:space="preserve">Click 'Save Plan' to apply the changes</w:t>
      </w:r>
    </w:p>
    <w:p>
      <w:pPr>
        <w:spacing w:before="80" w:after="120"/>
        <w:ind w:left="360"/>
      </w:pPr>
      <w:r>
        <w:rPr>
          <w:rFonts w:ascii="Arial" w:cs="Arial" w:eastAsia="Arial" w:hAnsi="Arial"/>
          <w:b/>
          <w:bCs/>
          <w:color w:val="00AAFF"/>
          <w:sz w:val="20"/>
          <w:szCs w:val="20"/>
        </w:rPr>
        <w:t xml:space="preserve">ℹ  </w:t>
      </w:r>
      <w:r>
        <w:rPr>
          <w:rFonts w:ascii="Arial" w:cs="Arial" w:eastAsia="Arial" w:hAnsi="Arial"/>
          <w:i/>
          <w:iCs/>
          <w:color w:val="374151"/>
          <w:sz w:val="20"/>
          <w:szCs w:val="20"/>
        </w:rPr>
        <w:t xml:space="preserve">Editing a plan affects how it appears to customers browsing plans. Existing subscribers will retain the plan but will see the updated details on their dashboard.</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6.4  Deactivating / Deleting a Plan</w:t>
      </w:r>
    </w:p>
    <w:p>
      <w:pPr>
        <w:pStyle w:val="ListParagraph"/>
        <w:numPr>
          <w:ilvl w:val="0"/>
          <w:numId w:val="3"/>
        </w:numPr>
        <w:spacing w:before="40" w:after="60"/>
      </w:pPr>
      <w:r>
        <w:rPr>
          <w:rFonts w:ascii="Arial" w:cs="Arial" w:eastAsia="Arial" w:hAnsi="Arial"/>
          <w:color w:val="1A1A2E"/>
          <w:sz w:val="20"/>
          <w:szCs w:val="20"/>
        </w:rPr>
        <w:t xml:space="preserve">Click the Delete icon (🗑️) in the Actions column of the plan you wish to remove</w:t>
      </w:r>
    </w:p>
    <w:p>
      <w:pPr>
        <w:pStyle w:val="ListParagraph"/>
        <w:numPr>
          <w:ilvl w:val="0"/>
          <w:numId w:val="3"/>
        </w:numPr>
        <w:spacing w:before="40" w:after="60"/>
      </w:pPr>
      <w:r>
        <w:rPr>
          <w:rFonts w:ascii="Arial" w:cs="Arial" w:eastAsia="Arial" w:hAnsi="Arial"/>
          <w:color w:val="1A1A2E"/>
          <w:sz w:val="20"/>
          <w:szCs w:val="20"/>
        </w:rPr>
        <w:t xml:space="preserve">A confirmation dialog will appear: 'Are you sure you want to delete [Plan Name]? This will not affect existing subscribers.'</w:t>
      </w:r>
    </w:p>
    <w:p>
      <w:pPr>
        <w:pStyle w:val="ListParagraph"/>
        <w:numPr>
          <w:ilvl w:val="0"/>
          <w:numId w:val="3"/>
        </w:numPr>
        <w:spacing w:before="40" w:after="60"/>
      </w:pPr>
      <w:r>
        <w:rPr>
          <w:rFonts w:ascii="Arial" w:cs="Arial" w:eastAsia="Arial" w:hAnsi="Arial"/>
          <w:color w:val="1A1A2E"/>
          <w:sz w:val="20"/>
          <w:szCs w:val="20"/>
        </w:rPr>
        <w:t xml:space="preserve">Click 'Confirm' to deactivate the plan, or 'Cancel' to abort</w:t>
      </w:r>
    </w:p>
    <w:p>
      <w:pPr>
        <w:pStyle w:val="ListParagraph"/>
        <w:numPr>
          <w:ilvl w:val="0"/>
          <w:numId w:val="3"/>
        </w:numPr>
        <w:spacing w:before="40" w:after="60"/>
      </w:pPr>
      <w:r>
        <w:rPr>
          <w:rFonts w:ascii="Arial" w:cs="Arial" w:eastAsia="Arial" w:hAnsi="Arial"/>
          <w:color w:val="1A1A2E"/>
          <w:sz w:val="20"/>
          <w:szCs w:val="20"/>
        </w:rPr>
        <w:t xml:space="preserve">Deactivated plans are removed from the customer-facing plans list but are preserved in the database for historical reporting</w:t>
      </w:r>
    </w:p>
    <w:p>
      <w:pPr>
        <w:spacing w:before="80" w:after="120"/>
        <w:ind w:left="360"/>
      </w:pPr>
      <w:r>
        <w:rPr>
          <w:rFonts w:ascii="Arial" w:cs="Arial" w:eastAsia="Arial" w:hAnsi="Arial"/>
          <w:b/>
          <w:bCs/>
          <w:color w:val="F59E0B"/>
          <w:sz w:val="20"/>
          <w:szCs w:val="20"/>
        </w:rPr>
        <w:t xml:space="preserve">⚠  </w:t>
      </w:r>
      <w:r>
        <w:rPr>
          <w:rFonts w:ascii="Arial" w:cs="Arial" w:eastAsia="Arial" w:hAnsi="Arial"/>
          <w:i/>
          <w:iCs/>
          <w:color w:val="374151"/>
          <w:sz w:val="20"/>
          <w:szCs w:val="20"/>
        </w:rPr>
        <w:t xml:space="preserve">Deactivating a plan does not automatically move existing subscribers to another plan. You must contact affected customers separately if a plan is discontinued.</w:t>
      </w:r>
    </w:p>
    <w:p>
      <w:r>
        <w:br w:type="page"/>
      </w:r>
    </w:p>
    <w:p>
      <w:pPr>
        <w:pStyle w:val="Heading1"/>
        <w:spacing w:before="400" w:after="160"/>
      </w:pPr>
      <w:r>
        <w:rPr>
          <w:rFonts w:ascii="Arial" w:cs="Arial" w:eastAsia="Arial" w:hAnsi="Arial"/>
          <w:b/>
          <w:bCs/>
          <w:color w:val="0A1F44"/>
          <w:sz w:val="36"/>
          <w:szCs w:val="36"/>
        </w:rPr>
        <w:t xml:space="preserve">7. Security &amp; Account Safety</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7.1  Authentication</w:t>
      </w:r>
    </w:p>
    <w:p>
      <w:pPr>
        <w:spacing w:before="0" w:after="120"/>
      </w:pPr>
      <w:r>
        <w:rPr>
          <w:rFonts w:ascii="Arial" w:cs="Arial" w:eastAsia="Arial" w:hAnsi="Arial"/>
          <w:i w:val="false"/>
          <w:iCs w:val="false"/>
          <w:color w:val="1A1A2E"/>
          <w:sz w:val="20"/>
          <w:szCs w:val="20"/>
        </w:rPr>
        <w:t xml:space="preserve">The MEXTEL portal uses industry-standard JSON Web Token (JWT) authentication. Your session is secured by an encrypted token that is issued at login and expires automatically for your protection.</w:t>
      </w:r>
    </w:p>
    <w:p>
      <w:pPr>
        <w:pStyle w:val="ListParagraph"/>
        <w:numPr>
          <w:ilvl w:val="0"/>
          <w:numId w:val="2"/>
        </w:numPr>
        <w:spacing w:before="40" w:after="60"/>
      </w:pPr>
      <w:r>
        <w:rPr>
          <w:rFonts w:ascii="Arial" w:cs="Arial" w:eastAsia="Arial" w:hAnsi="Arial"/>
          <w:color w:val="1A1A2E"/>
          <w:sz w:val="20"/>
          <w:szCs w:val="20"/>
        </w:rPr>
        <w:t xml:space="preserve">Passwords are never stored in plain text — they are hashed using bcrypt encryption</w:t>
      </w:r>
    </w:p>
    <w:p>
      <w:pPr>
        <w:pStyle w:val="ListParagraph"/>
        <w:numPr>
          <w:ilvl w:val="0"/>
          <w:numId w:val="2"/>
        </w:numPr>
        <w:spacing w:before="40" w:after="60"/>
      </w:pPr>
      <w:r>
        <w:rPr>
          <w:rFonts w:ascii="Arial" w:cs="Arial" w:eastAsia="Arial" w:hAnsi="Arial"/>
          <w:color w:val="1A1A2E"/>
          <w:sz w:val="20"/>
          <w:szCs w:val="20"/>
        </w:rPr>
        <w:t xml:space="preserve">Role-based access control ensures customers cannot access admin pages and vice versa</w:t>
      </w:r>
    </w:p>
    <w:p>
      <w:pPr>
        <w:pStyle w:val="ListParagraph"/>
        <w:numPr>
          <w:ilvl w:val="0"/>
          <w:numId w:val="2"/>
        </w:numPr>
        <w:spacing w:before="40" w:after="60"/>
      </w:pPr>
      <w:r>
        <w:rPr>
          <w:rFonts w:ascii="Arial" w:cs="Arial" w:eastAsia="Arial" w:hAnsi="Arial"/>
          <w:color w:val="1A1A2E"/>
          <w:sz w:val="20"/>
          <w:szCs w:val="20"/>
        </w:rPr>
        <w:t xml:space="preserve">All API communications are protected and require a valid token</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7.2  Best Practices for Account Security</w:t>
      </w:r>
    </w:p>
    <w:p>
      <w:pPr>
        <w:pStyle w:val="ListParagraph"/>
        <w:numPr>
          <w:ilvl w:val="0"/>
          <w:numId w:val="2"/>
        </w:numPr>
        <w:spacing w:before="40" w:after="60"/>
      </w:pPr>
      <w:r>
        <w:rPr>
          <w:rFonts w:ascii="Arial" w:cs="Arial" w:eastAsia="Arial" w:hAnsi="Arial"/>
          <w:color w:val="1A1A2E"/>
          <w:sz w:val="20"/>
          <w:szCs w:val="20"/>
        </w:rPr>
        <w:t xml:space="preserve">Use a strong, unique password (see Section 4.3 for requirements)</w:t>
      </w:r>
    </w:p>
    <w:p>
      <w:pPr>
        <w:pStyle w:val="ListParagraph"/>
        <w:numPr>
          <w:ilvl w:val="0"/>
          <w:numId w:val="2"/>
        </w:numPr>
        <w:spacing w:before="40" w:after="60"/>
      </w:pPr>
      <w:r>
        <w:rPr>
          <w:rFonts w:ascii="Arial" w:cs="Arial" w:eastAsia="Arial" w:hAnsi="Arial"/>
          <w:color w:val="1A1A2E"/>
          <w:sz w:val="20"/>
          <w:szCs w:val="20"/>
        </w:rPr>
        <w:t xml:space="preserve">Never share your login credentials with anyone, including MEXTEL staff</w:t>
      </w:r>
    </w:p>
    <w:p>
      <w:pPr>
        <w:pStyle w:val="ListParagraph"/>
        <w:numPr>
          <w:ilvl w:val="0"/>
          <w:numId w:val="2"/>
        </w:numPr>
        <w:spacing w:before="40" w:after="60"/>
      </w:pPr>
      <w:r>
        <w:rPr>
          <w:rFonts w:ascii="Arial" w:cs="Arial" w:eastAsia="Arial" w:hAnsi="Arial"/>
          <w:color w:val="1A1A2E"/>
          <w:sz w:val="20"/>
          <w:szCs w:val="20"/>
        </w:rPr>
        <w:t xml:space="preserve">Always log out after your session, especially on shared devices</w:t>
      </w:r>
    </w:p>
    <w:p>
      <w:pPr>
        <w:pStyle w:val="ListParagraph"/>
        <w:numPr>
          <w:ilvl w:val="0"/>
          <w:numId w:val="2"/>
        </w:numPr>
        <w:spacing w:before="40" w:after="60"/>
      </w:pPr>
      <w:r>
        <w:rPr>
          <w:rFonts w:ascii="Arial" w:cs="Arial" w:eastAsia="Arial" w:hAnsi="Arial"/>
          <w:color w:val="1A1A2E"/>
          <w:sz w:val="20"/>
          <w:szCs w:val="20"/>
        </w:rPr>
        <w:t xml:space="preserve">Change your password immediately if you suspect it has been compromised</w:t>
      </w:r>
    </w:p>
    <w:p>
      <w:pPr>
        <w:pStyle w:val="ListParagraph"/>
        <w:numPr>
          <w:ilvl w:val="0"/>
          <w:numId w:val="2"/>
        </w:numPr>
        <w:spacing w:before="40" w:after="60"/>
      </w:pPr>
      <w:r>
        <w:rPr>
          <w:rFonts w:ascii="Arial" w:cs="Arial" w:eastAsia="Arial" w:hAnsi="Arial"/>
          <w:color w:val="1A1A2E"/>
          <w:sz w:val="20"/>
          <w:szCs w:val="20"/>
        </w:rPr>
        <w:t xml:space="preserve">Do not use the same password across multiple websites or applications</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7.3  Session Management</w:t>
      </w:r>
    </w:p>
    <w:p>
      <w:pPr>
        <w:spacing w:before="0" w:after="120"/>
      </w:pPr>
      <w:r>
        <w:rPr>
          <w:rFonts w:ascii="Arial" w:cs="Arial" w:eastAsia="Arial" w:hAnsi="Arial"/>
          <w:i w:val="false"/>
          <w:iCs w:val="false"/>
          <w:color w:val="1A1A2E"/>
          <w:sz w:val="20"/>
          <w:szCs w:val="20"/>
        </w:rPr>
        <w:t xml:space="preserve">Your session remains active as long as you are using the portal. If you are inactive for an extended period, your session may expire automatically and you will be redirected to the login page. This is a security feature to protect your account when left unattended.</w:t>
      </w:r>
    </w:p>
    <w:p>
      <w:r>
        <w:br w:type="page"/>
      </w:r>
    </w:p>
    <w:p>
      <w:pPr>
        <w:pStyle w:val="Heading1"/>
        <w:spacing w:before="400" w:after="160"/>
      </w:pPr>
      <w:r>
        <w:rPr>
          <w:rFonts w:ascii="Arial" w:cs="Arial" w:eastAsia="Arial" w:hAnsi="Arial"/>
          <w:b/>
          <w:bCs/>
          <w:color w:val="0A1F44"/>
          <w:sz w:val="36"/>
          <w:szCs w:val="36"/>
        </w:rPr>
        <w:t xml:space="preserve">8. Troubleshooting</w:t>
      </w:r>
    </w:p>
    <w:p>
      <w:pPr>
        <w:spacing w:before="0" w:after="80"/>
      </w:pPr>
      <w:r>
        <w:t xml:space="preserve"/>
      </w:r>
    </w:p>
    <w:p>
      <w:pPr>
        <w:pStyle w:val="Heading2"/>
        <w:spacing w:before="280" w:after="120"/>
      </w:pPr>
      <w:r>
        <w:rPr>
          <w:rFonts w:ascii="Arial" w:cs="Arial" w:eastAsia="Arial" w:hAnsi="Arial"/>
          <w:b/>
          <w:bCs/>
          <w:color w:val="0A1F44"/>
          <w:sz w:val="28"/>
          <w:szCs w:val="28"/>
        </w:rPr>
        <w:t xml:space="preserve">8.1  Common Issues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Issue</w:t>
            </w:r>
          </w:p>
        </w:tc>
        <w:tc>
          <w:tcPr>
            <w:tcW w:type="dxa" w:w="328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Possible Cause</w:t>
            </w:r>
          </w:p>
        </w:tc>
        <w:tc>
          <w:tcPr>
            <w:tcW w:type="dxa" w:w="328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Cannot log 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Wrong email, password, or role selected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Double-check credentials and role toggle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Page not loading</w:t>
            </w:r>
          </w:p>
        </w:tc>
        <w:tc>
          <w:tcPr>
            <w:tcW w:type="dxa" w:w="32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Slow or no internet connection</w:t>
            </w:r>
          </w:p>
        </w:tc>
        <w:tc>
          <w:tcPr>
            <w:tcW w:type="dxa" w:w="32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Check your connection and refresh the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Plan not updating after switch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Browser cache issue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Hard-refresh the page (Ctrl+Shift+R)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Password change fails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Current password entered incorrectly</w:t>
            </w:r>
          </w:p>
        </w:tc>
        <w:tc>
          <w:tcPr>
            <w:tcW w:type="dxa" w:w="32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Verify current password and try again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Export file not downloading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Browser blocking downloads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Allow downloads from the site in browser settings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Session expired</w:t>
            </w:r>
          </w:p>
        </w:tc>
        <w:tc>
          <w:tcPr>
            <w:tcW w:type="dxa" w:w="32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Left portal idle for extended period</w:t>
            </w:r>
          </w:p>
        </w:tc>
        <w:tc>
          <w:tcPr>
            <w:tcW w:type="dxa" w:w="32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Log in again to resume your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Chart not displaying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No data or browser compatibility issue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Try a different browser or ensure data exists</w:t>
            </w:r>
          </w:p>
        </w:tc>
      </w:tr>
    </w:tbl>
    <w:p>
      <w:pPr>
        <w:spacing w:before="0" w:after="120"/>
      </w:pPr>
      <w:r>
        <w:t xml:space="preserve"/>
      </w:r>
    </w:p>
    <w:p>
      <w:pPr>
        <w:pStyle w:val="Heading2"/>
        <w:spacing w:before="280" w:after="120"/>
      </w:pPr>
      <w:r>
        <w:rPr>
          <w:rFonts w:ascii="Arial" w:cs="Arial" w:eastAsia="Arial" w:hAnsi="Arial"/>
          <w:b/>
          <w:bCs/>
          <w:color w:val="0A1F44"/>
          <w:sz w:val="28"/>
          <w:szCs w:val="28"/>
        </w:rPr>
        <w:t xml:space="preserve">8.2  Getting Support</w:t>
      </w:r>
    </w:p>
    <w:p>
      <w:pPr>
        <w:spacing w:before="0" w:after="120"/>
      </w:pPr>
      <w:r>
        <w:rPr>
          <w:rFonts w:ascii="Arial" w:cs="Arial" w:eastAsia="Arial" w:hAnsi="Arial"/>
          <w:i w:val="false"/>
          <w:iCs w:val="false"/>
          <w:color w:val="1A1A2E"/>
          <w:sz w:val="20"/>
          <w:szCs w:val="20"/>
        </w:rPr>
        <w:t xml:space="preserve">If you encounter an issue not resolved by this guide, please contact the MEXTEL support team:</w:t>
      </w:r>
    </w:p>
    <w:p>
      <w:pPr>
        <w:spacing w:before="40" w:after="80"/>
      </w:pPr>
      <w:r>
        <w:rPr>
          <w:rFonts w:ascii="Arial" w:cs="Arial" w:eastAsia="Arial" w:hAnsi="Arial"/>
          <w:b/>
          <w:bCs/>
          <w:color w:val="0A1F44"/>
          <w:sz w:val="20"/>
          <w:szCs w:val="20"/>
        </w:rPr>
        <w:t xml:space="preserve">Email: </w:t>
      </w:r>
      <w:r>
        <w:rPr>
          <w:rFonts w:ascii="Arial" w:cs="Arial" w:eastAsia="Arial" w:hAnsi="Arial"/>
          <w:color w:val="1A1A2E"/>
          <w:sz w:val="20"/>
          <w:szCs w:val="20"/>
        </w:rPr>
        <w:t xml:space="preserve">soporte@mextel.mx</w:t>
      </w:r>
    </w:p>
    <w:p>
      <w:pPr>
        <w:spacing w:before="40" w:after="80"/>
      </w:pPr>
      <w:r>
        <w:rPr>
          <w:rFonts w:ascii="Arial" w:cs="Arial" w:eastAsia="Arial" w:hAnsi="Arial"/>
          <w:b/>
          <w:bCs/>
          <w:color w:val="0A1F44"/>
          <w:sz w:val="20"/>
          <w:szCs w:val="20"/>
        </w:rPr>
        <w:t xml:space="preserve">Phone: </w:t>
      </w:r>
      <w:r>
        <w:rPr>
          <w:rFonts w:ascii="Arial" w:cs="Arial" w:eastAsia="Arial" w:hAnsi="Arial"/>
          <w:color w:val="1A1A2E"/>
          <w:sz w:val="20"/>
          <w:szCs w:val="20"/>
        </w:rPr>
        <w:t xml:space="preserve">+52 (55) 1234-5678</w:t>
      </w:r>
    </w:p>
    <w:p>
      <w:pPr>
        <w:spacing w:before="40" w:after="80"/>
      </w:pPr>
      <w:r>
        <w:rPr>
          <w:rFonts w:ascii="Arial" w:cs="Arial" w:eastAsia="Arial" w:hAnsi="Arial"/>
          <w:b/>
          <w:bCs/>
          <w:color w:val="0A1F44"/>
          <w:sz w:val="20"/>
          <w:szCs w:val="20"/>
        </w:rPr>
        <w:t xml:space="preserve">Hours: </w:t>
      </w:r>
      <w:r>
        <w:rPr>
          <w:rFonts w:ascii="Arial" w:cs="Arial" w:eastAsia="Arial" w:hAnsi="Arial"/>
          <w:color w:val="1A1A2E"/>
          <w:sz w:val="20"/>
          <w:szCs w:val="20"/>
        </w:rPr>
        <w:t xml:space="preserve">Monday to Friday, 9:00 AM – 6:00 PM (Mexico City Time)</w:t>
      </w:r>
    </w:p>
    <w:p>
      <w:pPr>
        <w:spacing w:before="40" w:after="80"/>
      </w:pPr>
      <w:r>
        <w:rPr>
          <w:rFonts w:ascii="Arial" w:cs="Arial" w:eastAsia="Arial" w:hAnsi="Arial"/>
          <w:b/>
          <w:bCs/>
          <w:color w:val="0A1F44"/>
          <w:sz w:val="20"/>
          <w:szCs w:val="20"/>
        </w:rPr>
        <w:t xml:space="preserve">Portal URL: </w:t>
      </w:r>
      <w:r>
        <w:rPr>
          <w:rFonts w:ascii="Arial" w:cs="Arial" w:eastAsia="Arial" w:hAnsi="Arial"/>
          <w:color w:val="1A1A2E"/>
          <w:sz w:val="20"/>
          <w:szCs w:val="20"/>
        </w:rPr>
        <w:t xml:space="preserve">Available from your MEXTEL administrator</w:t>
      </w:r>
    </w:p>
    <w:p>
      <w:pPr>
        <w:spacing w:before="0" w:after="80"/>
      </w:pPr>
      <w:r>
        <w:t xml:space="preserve"/>
      </w:r>
    </w:p>
    <w:p>
      <w:pPr>
        <w:spacing w:before="80" w:after="120"/>
        <w:ind w:left="360"/>
      </w:pPr>
      <w:r>
        <w:rPr>
          <w:rFonts w:ascii="Arial" w:cs="Arial" w:eastAsia="Arial" w:hAnsi="Arial"/>
          <w:b/>
          <w:bCs/>
          <w:color w:val="00AAFF"/>
          <w:sz w:val="20"/>
          <w:szCs w:val="20"/>
        </w:rPr>
        <w:t xml:space="preserve">ℹ  </w:t>
      </w:r>
      <w:r>
        <w:rPr>
          <w:rFonts w:ascii="Arial" w:cs="Arial" w:eastAsia="Arial" w:hAnsi="Arial"/>
          <w:i/>
          <w:iCs/>
          <w:color w:val="374151"/>
          <w:sz w:val="20"/>
          <w:szCs w:val="20"/>
        </w:rPr>
        <w:t xml:space="preserve">When contacting support, please have your registered email address and a description of the issue ready to help our team assist you quickly.</w:t>
      </w:r>
    </w:p>
    <w:p>
      <w:r>
        <w:br w:type="page"/>
      </w:r>
    </w:p>
    <w:p>
      <w:pPr>
        <w:pStyle w:val="Heading1"/>
        <w:spacing w:before="400" w:after="160"/>
      </w:pPr>
      <w:r>
        <w:rPr>
          <w:rFonts w:ascii="Arial" w:cs="Arial" w:eastAsia="Arial" w:hAnsi="Arial"/>
          <w:b/>
          <w:bCs/>
          <w:color w:val="0A1F44"/>
          <w:sz w:val="36"/>
          <w:szCs w:val="36"/>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w:t>
            </w:r>
          </w:p>
        </w:tc>
        <w:tc>
          <w:tcPr>
            <w:tcW w:type="dxa" w:w="676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JWT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JSON Web Token — a secure, encrypted credential used to maintain your login session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bcrypt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 password hashing algorithm used to securely store passwords without saving them in plain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Dashboard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The main overview page shown after login, displaying account summary and plan details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 MEXTEL service package defining data, call minutes, SMS, features, and monthly price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Plan Change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The action of switching from one subscribed plan to another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KPI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Key Performance Indicator — a metric used by administrators to track business performance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Export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Downloading portal data as a CSV or Excel file for external use or auditing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The type of user account — either Customer (subscriber) or Administrator (staff)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Active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 plan currently available for customers to browse and subscribe to</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bCs/>
                <w:color w:val="1A1A2E"/>
                <w:sz w:val="19"/>
                <w:szCs w:val="19"/>
              </w:rPr>
              <w:t xml:space="preserve">Inactive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 plan that has been deactivated by an administrator and is no longer available to new subscribers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Sidebar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The vertical navigation panel on the left side of the portal used to move between pages</w:t>
            </w:r>
          </w:p>
        </w:tc>
      </w:tr>
    </w:tbl>
    <w:p>
      <w:pPr>
        <w:spacing w:before="0" w:after="120"/>
      </w:pPr>
      <w:r>
        <w:t xml:space="preserve"/>
      </w:r>
    </w:p>
    <w:p>
      <w:pPr>
        <w:pStyle w:val="Heading1"/>
        <w:spacing w:before="400" w:after="160"/>
      </w:pPr>
      <w:r>
        <w:rPr>
          <w:rFonts w:ascii="Arial" w:cs="Arial" w:eastAsia="Arial" w:hAnsi="Arial"/>
          <w:b/>
          <w:bCs/>
          <w:color w:val="0A1F44"/>
          <w:sz w:val="36"/>
          <w:szCs w:val="36"/>
        </w:rP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w:t>
            </w:r>
          </w:p>
        </w:tc>
        <w:tc>
          <w:tcPr>
            <w:tcW w:type="dxa" w:w="156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w:t>
            </w:r>
          </w:p>
        </w:tc>
        <w:tc>
          <w:tcPr>
            <w:tcW w:type="dxa" w:w="234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Author</w:t>
            </w:r>
          </w:p>
        </w:tc>
        <w:tc>
          <w:tcPr>
            <w:tcW w:type="dxa" w:w="3900"/>
            <w:tcBorders>
              <w:top w:val="single" w:color="0A1F44" w:sz="1"/>
              <w:left w:val="single" w:color="0A1F44" w:sz="1"/>
              <w:bottom w:val="single" w:color="0A1F44" w:sz="1"/>
              <w:right w:val="single" w:color="0A1F44" w:sz="1"/>
            </w:tcBorders>
            <w:shd w:fill="0A1F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March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MEXTEL Technology Team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Initial release of the MEXTEL Portal User Guide</w:t>
            </w:r>
          </w:p>
        </w:tc>
      </w:tr>
    </w:tbl>
    <w:sectPr>
      <w:headerReference w:type="default" r:id="rId6"/>
      <w:footerReference w:type="default" r:id="rId7"/>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AFF" w:sz="6" w:space="1"/>
      </w:pBdr>
      <w:tabs>
        <w:tab w:val="right" w:pos="9026"/>
      </w:tabs>
      <w:spacing w:before="120" w:after="0"/>
    </w:pPr>
    <w:r>
      <w:rPr>
        <w:rFonts w:ascii="Arial" w:cs="Arial" w:eastAsia="Arial" w:hAnsi="Arial"/>
        <w:color w:val="6B7280"/>
        <w:sz w:val="18"/>
        <w:szCs w:val="18"/>
      </w:rPr>
      <w:t xml:space="preserve">© 2026 MEXTEL. Confidential.</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AFF" w:sz="6" w:space="1"/>
      </w:pBdr>
      <w:spacing w:before="0" w:after="120"/>
    </w:pPr>
    <w:r>
      <w:rPr>
        <w:rFonts w:ascii="Arial" w:cs="Arial" w:eastAsia="Arial" w:hAnsi="Arial"/>
        <w:b/>
        <w:bCs/>
        <w:color w:val="0A1F44"/>
        <w:sz w:val="22"/>
        <w:szCs w:val="22"/>
      </w:rPr>
      <w:t xml:space="preserve">MEX</w:t>
    </w:r>
    <w:r>
      <w:rPr>
        <w:rFonts w:ascii="Arial" w:cs="Arial" w:eastAsia="Arial" w:hAnsi="Arial"/>
        <w:b/>
        <w:bCs/>
        <w:color w:val="00AAFF"/>
        <w:sz w:val="22"/>
        <w:szCs w:val="22"/>
      </w:rPr>
      <w:t xml:space="preserve">TEL</w:t>
    </w:r>
    <w:r>
      <w:rPr>
        <w:rFonts w:ascii="Arial" w:cs="Arial" w:eastAsia="Arial" w:hAnsi="Arial"/>
        <w:color w:val="6B7280"/>
        <w:sz w:val="19"/>
        <w:szCs w:val="19"/>
      </w:rPr>
      <w:t xml:space="preserve">   Customer &amp; Admin Portal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1F4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A1F4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AA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2026-03-05T03:09:39.316Z</dcterms:created>
  <dcterms:modified xsi:type="dcterms:W3CDTF">2026-03-05T03:09:39.316Z</dcterms:modified>
</cp:coreProperties>
</file>

<file path=docProps/custom.xml><?xml version="1.0" encoding="utf-8"?>
<Properties xmlns="http://schemas.openxmlformats.org/officeDocument/2006/custom-properties" xmlns:vt="http://schemas.openxmlformats.org/officeDocument/2006/docPropsVTypes"/>
</file>