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AA0E" w14:textId="77777777" w:rsidR="00AD2022" w:rsidRDefault="00AD2022" w:rsidP="008234ED">
      <w:pPr>
        <w:pStyle w:val="Heading1"/>
        <w:jc w:val="center"/>
        <w:rPr>
          <w:sz w:val="28"/>
          <w:szCs w:val="28"/>
        </w:rPr>
      </w:pPr>
    </w:p>
    <w:p w14:paraId="5B33D7F8" w14:textId="6931C1B8" w:rsidR="00D87CC7" w:rsidRDefault="00BB67C6" w:rsidP="008234ED">
      <w:pPr>
        <w:pStyle w:val="Heading1"/>
        <w:jc w:val="center"/>
        <w:rPr>
          <w:sz w:val="28"/>
          <w:szCs w:val="28"/>
        </w:rPr>
      </w:pPr>
      <w:r>
        <w:rPr>
          <w:sz w:val="28"/>
          <w:szCs w:val="28"/>
        </w:rPr>
        <w:t xml:space="preserve">HIT Capstone </w:t>
      </w:r>
      <w:r w:rsidR="00851EB2">
        <w:rPr>
          <w:sz w:val="28"/>
          <w:szCs w:val="28"/>
        </w:rPr>
        <w:t xml:space="preserve">Project Proposal </w:t>
      </w:r>
    </w:p>
    <w:p w14:paraId="03FC16A5" w14:textId="77777777" w:rsidR="001761B9" w:rsidRDefault="001761B9" w:rsidP="001761B9"/>
    <w:p w14:paraId="03A40257" w14:textId="77777777" w:rsidR="00AD2022" w:rsidRDefault="00AD2022" w:rsidP="001761B9"/>
    <w:p w14:paraId="34E2505D" w14:textId="77777777" w:rsidR="00AD2022" w:rsidRDefault="00AD2022" w:rsidP="001761B9"/>
    <w:p w14:paraId="2D39D79B" w14:textId="57DEB1F4" w:rsidR="001761B9" w:rsidRDefault="001761B9" w:rsidP="001761B9">
      <w:pPr>
        <w:jc w:val="right"/>
        <w:rPr>
          <w:rFonts w:asciiTheme="minorHAnsi" w:hAnsiTheme="minorHAnsi" w:cstheme="minorHAnsi"/>
        </w:rPr>
      </w:pPr>
      <w:r w:rsidRPr="001761B9">
        <w:rPr>
          <w:rFonts w:asciiTheme="minorHAnsi" w:hAnsiTheme="minorHAnsi" w:cstheme="minorHAnsi"/>
        </w:rPr>
        <w:t xml:space="preserve">                                                                                                                           Srinitha Reddy Cholapalli</w:t>
      </w:r>
    </w:p>
    <w:p w14:paraId="00DC6B40" w14:textId="4F99E1E3" w:rsidR="001761B9" w:rsidRPr="001761B9" w:rsidRDefault="001761B9" w:rsidP="001761B9">
      <w:pPr>
        <w:jc w:val="center"/>
        <w:rPr>
          <w:rFonts w:asciiTheme="minorHAnsi" w:hAnsiTheme="minorHAnsi" w:cstheme="minorHAnsi"/>
        </w:rPr>
      </w:pPr>
      <w:r>
        <w:rPr>
          <w:rFonts w:asciiTheme="minorHAnsi" w:hAnsiTheme="minorHAnsi" w:cstheme="minorHAnsi"/>
        </w:rPr>
        <w:t xml:space="preserve">                                                                                                        ID: EL73134</w:t>
      </w:r>
    </w:p>
    <w:p w14:paraId="00C19AE2" w14:textId="77777777" w:rsidR="00137EEE" w:rsidRDefault="00137EEE" w:rsidP="00137EEE">
      <w:pPr>
        <w:rPr>
          <w:rFonts w:eastAsiaTheme="minorHAnsi"/>
        </w:rPr>
      </w:pPr>
    </w:p>
    <w:p w14:paraId="7B1B5B6B" w14:textId="77777777" w:rsidR="00AD2022" w:rsidRPr="00137EEE" w:rsidRDefault="00AD2022" w:rsidP="00137EEE">
      <w:pPr>
        <w:rPr>
          <w:rFonts w:eastAsiaTheme="minorHAnsi"/>
        </w:rPr>
      </w:pPr>
    </w:p>
    <w:p w14:paraId="4A90F85F" w14:textId="77777777" w:rsidR="00137EEE" w:rsidRDefault="001761B9" w:rsidP="00137EEE">
      <w:pPr>
        <w:pStyle w:val="Heading2"/>
        <w:rPr>
          <w:color w:val="auto"/>
        </w:rPr>
      </w:pPr>
      <w:r w:rsidRPr="00886C07">
        <w:rPr>
          <w:color w:val="auto"/>
        </w:rPr>
        <w:t>Title:</w:t>
      </w:r>
    </w:p>
    <w:p w14:paraId="51B5008A" w14:textId="77777777" w:rsidR="00AD2022" w:rsidRPr="00AD2022" w:rsidRDefault="00AD2022" w:rsidP="00AD2022"/>
    <w:p w14:paraId="59CABD5C" w14:textId="369521C4" w:rsidR="0044209B" w:rsidRPr="0044209B" w:rsidRDefault="00DD063D" w:rsidP="00137EEE">
      <w:pPr>
        <w:pStyle w:val="Heading2"/>
        <w:rPr>
          <w:color w:val="auto"/>
        </w:rPr>
      </w:pPr>
      <w:r w:rsidRPr="005347EC">
        <w:rPr>
          <w:rFonts w:asciiTheme="minorHAnsi" w:hAnsiTheme="minorHAnsi" w:cstheme="minorHAnsi"/>
          <w:color w:val="auto"/>
          <w:sz w:val="24"/>
          <w:szCs w:val="24"/>
        </w:rPr>
        <w:t>"Navigating the Digital Frontier: Harnessing Social Media for Healthcare Communication and Engagement</w:t>
      </w:r>
      <w:r w:rsidRPr="0044209B">
        <w:rPr>
          <w:rFonts w:asciiTheme="minorHAnsi" w:hAnsiTheme="minorHAnsi" w:cstheme="minorHAnsi"/>
          <w:color w:val="auto"/>
          <w:sz w:val="24"/>
          <w:szCs w:val="24"/>
        </w:rPr>
        <w:t>"</w:t>
      </w:r>
    </w:p>
    <w:p w14:paraId="1B11BC78" w14:textId="77777777" w:rsidR="0044209B" w:rsidRDefault="0044209B" w:rsidP="00886C07">
      <w:pPr>
        <w:pStyle w:val="Heading2"/>
        <w:rPr>
          <w:color w:val="auto"/>
          <w:sz w:val="24"/>
          <w:szCs w:val="24"/>
        </w:rPr>
      </w:pPr>
    </w:p>
    <w:p w14:paraId="4478062F" w14:textId="77777777" w:rsidR="00137EEE" w:rsidRDefault="001104AC" w:rsidP="00137EEE">
      <w:pPr>
        <w:pStyle w:val="Heading2"/>
        <w:rPr>
          <w:color w:val="auto"/>
        </w:rPr>
      </w:pPr>
      <w:r w:rsidRPr="00886C07">
        <w:rPr>
          <w:color w:val="auto"/>
        </w:rPr>
        <w:t>Objective</w:t>
      </w:r>
      <w:r w:rsidR="0044209B">
        <w:rPr>
          <w:color w:val="auto"/>
        </w:rPr>
        <w:t xml:space="preserve"> </w:t>
      </w:r>
    </w:p>
    <w:p w14:paraId="420849E1" w14:textId="77777777" w:rsidR="00AD2022" w:rsidRPr="00AD2022" w:rsidRDefault="00AD2022" w:rsidP="00AD2022"/>
    <w:p w14:paraId="24B047F1" w14:textId="4B920E0B" w:rsidR="00701949" w:rsidRPr="00137EEE" w:rsidRDefault="0044209B" w:rsidP="00137EEE">
      <w:pPr>
        <w:pStyle w:val="Heading2"/>
        <w:rPr>
          <w:color w:val="auto"/>
        </w:rPr>
      </w:pPr>
      <w:r w:rsidRPr="0044209B">
        <w:rPr>
          <w:rFonts w:asciiTheme="minorHAnsi" w:hAnsiTheme="minorHAnsi" w:cstheme="minorHAnsi"/>
          <w:color w:val="000000" w:themeColor="text1"/>
          <w:sz w:val="24"/>
          <w:szCs w:val="24"/>
        </w:rPr>
        <w:t xml:space="preserve">The </w:t>
      </w:r>
      <w:r w:rsidRPr="0044209B">
        <w:rPr>
          <w:rFonts w:asciiTheme="minorHAnsi" w:hAnsiTheme="minorHAnsi" w:cstheme="minorHAnsi"/>
          <w:color w:val="000000" w:themeColor="text1"/>
          <w:sz w:val="24"/>
          <w:szCs w:val="24"/>
        </w:rPr>
        <w:t xml:space="preserve">main objective </w:t>
      </w:r>
      <w:r w:rsidR="005C120E">
        <w:rPr>
          <w:rFonts w:asciiTheme="minorHAnsi" w:hAnsiTheme="minorHAnsi" w:cstheme="minorHAnsi"/>
          <w:color w:val="000000" w:themeColor="text1"/>
          <w:sz w:val="24"/>
          <w:szCs w:val="24"/>
        </w:rPr>
        <w:t xml:space="preserve">of my </w:t>
      </w:r>
      <w:r w:rsidR="00AE3FA3">
        <w:rPr>
          <w:rFonts w:asciiTheme="minorHAnsi" w:hAnsiTheme="minorHAnsi" w:cstheme="minorHAnsi"/>
          <w:color w:val="000000" w:themeColor="text1"/>
          <w:sz w:val="24"/>
          <w:szCs w:val="24"/>
        </w:rPr>
        <w:t>project</w:t>
      </w:r>
      <w:r w:rsidR="005C120E">
        <w:rPr>
          <w:rFonts w:asciiTheme="minorHAnsi" w:hAnsiTheme="minorHAnsi" w:cstheme="minorHAnsi"/>
          <w:color w:val="000000" w:themeColor="text1"/>
          <w:sz w:val="24"/>
          <w:szCs w:val="24"/>
        </w:rPr>
        <w:t xml:space="preserve"> is </w:t>
      </w:r>
      <w:r w:rsidR="005C120E" w:rsidRPr="005C120E">
        <w:rPr>
          <w:rFonts w:asciiTheme="minorHAnsi" w:hAnsiTheme="minorHAnsi" w:cstheme="minorHAnsi"/>
          <w:color w:val="000000" w:themeColor="text1"/>
          <w:sz w:val="24"/>
          <w:szCs w:val="24"/>
        </w:rPr>
        <w:t xml:space="preserve">to </w:t>
      </w:r>
      <w:r w:rsidR="005C120E" w:rsidRPr="005C120E">
        <w:rPr>
          <w:rFonts w:asciiTheme="minorHAnsi" w:hAnsiTheme="minorHAnsi" w:cstheme="minorHAnsi"/>
          <w:color w:val="000000" w:themeColor="text1"/>
          <w:sz w:val="24"/>
          <w:szCs w:val="24"/>
        </w:rPr>
        <w:t>investigate how social media influences public health messages and behavior change, shapes public views of health concerns, and impacts the dissemination of health information.</w:t>
      </w:r>
    </w:p>
    <w:p w14:paraId="2A7443C8" w14:textId="77777777" w:rsidR="005C120E" w:rsidRDefault="005C120E" w:rsidP="005C120E"/>
    <w:p w14:paraId="7780B985" w14:textId="77777777" w:rsidR="005C120E" w:rsidRPr="005C120E" w:rsidRDefault="005C120E" w:rsidP="005C120E"/>
    <w:p w14:paraId="731FC407" w14:textId="0694D952" w:rsidR="00701949" w:rsidRDefault="00701949" w:rsidP="00BB67C6">
      <w:pPr>
        <w:pStyle w:val="Heading2"/>
        <w:rPr>
          <w:color w:val="auto"/>
        </w:rPr>
      </w:pPr>
      <w:r w:rsidRPr="00BB67C6">
        <w:rPr>
          <w:color w:val="auto"/>
        </w:rPr>
        <w:t xml:space="preserve">Method </w:t>
      </w:r>
    </w:p>
    <w:p w14:paraId="02E5880C" w14:textId="77777777" w:rsidR="00AD2022" w:rsidRPr="00AD2022" w:rsidRDefault="00AD2022" w:rsidP="00AD2022"/>
    <w:p w14:paraId="287F679D" w14:textId="47C2370F" w:rsidR="00137EEE" w:rsidRPr="00137EEE" w:rsidRDefault="00137EEE" w:rsidP="00137EEE">
      <w:pPr>
        <w:jc w:val="both"/>
        <w:rPr>
          <w:rFonts w:asciiTheme="minorHAnsi" w:hAnsiTheme="minorHAnsi" w:cstheme="minorHAnsi"/>
        </w:rPr>
      </w:pPr>
      <w:r w:rsidRPr="00137EEE">
        <w:rPr>
          <w:rFonts w:asciiTheme="minorHAnsi" w:hAnsiTheme="minorHAnsi" w:cstheme="minorHAnsi"/>
        </w:rPr>
        <w:t xml:space="preserve">I would perform a thorough search using scholarly databases like PubMed, PsycINFO, and Web of Science to choose material and content for this project, with an emphasis on peer-reviewed publications, systematic reviews, and meta-analyses. I would also look for grey literature from respectable institutions like the Centers for Disease Control and Prevention and the World Health Organization. Terms linked to public health messaging, social media, health communication, and behavior modification would all be included in keyword searches. </w:t>
      </w:r>
      <w:r w:rsidRPr="00137EEE">
        <w:rPr>
          <w:rFonts w:asciiTheme="minorHAnsi" w:hAnsiTheme="minorHAnsi" w:cstheme="minorHAnsi"/>
        </w:rPr>
        <w:t>To</w:t>
      </w:r>
      <w:r w:rsidRPr="00137EEE">
        <w:rPr>
          <w:rFonts w:asciiTheme="minorHAnsi" w:hAnsiTheme="minorHAnsi" w:cstheme="minorHAnsi"/>
        </w:rPr>
        <w:t xml:space="preserve"> guarantee a thorough comprehension of the subject, I would rigorously assess each source's applicability, reliability, and methodological rigor.</w:t>
      </w:r>
    </w:p>
    <w:p w14:paraId="71FFF380" w14:textId="77777777" w:rsidR="00137EEE" w:rsidRDefault="00137EEE" w:rsidP="00BB67C6">
      <w:pPr>
        <w:pStyle w:val="Heading2"/>
        <w:rPr>
          <w:color w:val="auto"/>
        </w:rPr>
      </w:pPr>
    </w:p>
    <w:p w14:paraId="6916585A" w14:textId="10679D08" w:rsidR="006B3190" w:rsidRDefault="006B3190" w:rsidP="00BB67C6">
      <w:pPr>
        <w:pStyle w:val="Heading2"/>
        <w:rPr>
          <w:color w:val="auto"/>
        </w:rPr>
      </w:pPr>
      <w:r w:rsidRPr="00BB67C6">
        <w:rPr>
          <w:color w:val="auto"/>
        </w:rPr>
        <w:t>Hypothesis</w:t>
      </w:r>
    </w:p>
    <w:p w14:paraId="4ABCA4FA" w14:textId="77777777" w:rsidR="00AD2022" w:rsidRPr="00AD2022" w:rsidRDefault="00AD2022" w:rsidP="00AD2022"/>
    <w:p w14:paraId="09137929" w14:textId="6EA1C0BA" w:rsidR="00137EEE" w:rsidRPr="00137EEE" w:rsidRDefault="00137EEE" w:rsidP="00137EEE">
      <w:pPr>
        <w:jc w:val="both"/>
        <w:rPr>
          <w:rFonts w:asciiTheme="minorHAnsi" w:hAnsiTheme="minorHAnsi" w:cstheme="minorHAnsi"/>
        </w:rPr>
      </w:pPr>
      <w:r w:rsidRPr="00137EEE">
        <w:rPr>
          <w:rFonts w:asciiTheme="minorHAnsi" w:hAnsiTheme="minorHAnsi" w:cstheme="minorHAnsi"/>
        </w:rPr>
        <w:t>Public opinions of health concerns are shaped by social media, which is a major source of health information dissemination. By extending the scope and accessibility of information, social media use is likely to have a positive impact on public health messages, raise user awareness, and maybe influence behavior change.</w:t>
      </w:r>
    </w:p>
    <w:p w14:paraId="779572C7" w14:textId="77777777" w:rsidR="0048572C" w:rsidRPr="00137EEE" w:rsidRDefault="0048572C" w:rsidP="00137EEE">
      <w:pPr>
        <w:jc w:val="both"/>
        <w:rPr>
          <w:rFonts w:asciiTheme="minorHAnsi" w:hAnsiTheme="minorHAnsi" w:cstheme="minorHAnsi"/>
        </w:rPr>
      </w:pPr>
    </w:p>
    <w:p w14:paraId="31AC135A" w14:textId="1353858C" w:rsidR="008848CB" w:rsidRPr="00137EEE" w:rsidRDefault="008848CB" w:rsidP="00137EEE">
      <w:pPr>
        <w:pStyle w:val="Heading2"/>
        <w:jc w:val="both"/>
        <w:rPr>
          <w:rFonts w:asciiTheme="minorHAnsi" w:hAnsiTheme="minorHAnsi" w:cstheme="minorHAnsi"/>
          <w:color w:val="auto"/>
        </w:rPr>
      </w:pPr>
    </w:p>
    <w:p w14:paraId="7443FFB3" w14:textId="77777777" w:rsidR="00AD2022" w:rsidRDefault="00AD2022" w:rsidP="00BB67C6">
      <w:pPr>
        <w:pStyle w:val="Heading2"/>
        <w:rPr>
          <w:color w:val="auto"/>
        </w:rPr>
      </w:pPr>
    </w:p>
    <w:p w14:paraId="797067B1" w14:textId="77777777" w:rsidR="00AD2022" w:rsidRDefault="00AD2022" w:rsidP="00AD2022">
      <w:pPr>
        <w:pStyle w:val="Heading2"/>
        <w:rPr>
          <w:color w:val="auto"/>
        </w:rPr>
      </w:pPr>
    </w:p>
    <w:p w14:paraId="44A6ED10" w14:textId="3A30B3D9" w:rsidR="00AD2022" w:rsidRPr="00AD2022" w:rsidRDefault="008848CB" w:rsidP="00AD2022">
      <w:pPr>
        <w:pStyle w:val="Heading2"/>
        <w:rPr>
          <w:color w:val="auto"/>
        </w:rPr>
      </w:pPr>
      <w:r w:rsidRPr="00BB67C6">
        <w:rPr>
          <w:color w:val="auto"/>
        </w:rPr>
        <w:t>Preliminary References</w:t>
      </w:r>
    </w:p>
    <w:p w14:paraId="27A8CC26" w14:textId="77777777" w:rsidR="00AD2022" w:rsidRDefault="00AD2022" w:rsidP="00AD2022">
      <w:pPr>
        <w:pStyle w:val="NormalWeb"/>
        <w:spacing w:before="0" w:beforeAutospacing="0" w:after="0" w:afterAutospacing="0"/>
        <w:ind w:left="720" w:hanging="720"/>
        <w:jc w:val="center"/>
        <w:rPr>
          <w:rFonts w:asciiTheme="minorHAnsi" w:hAnsiTheme="minorHAnsi" w:cstheme="minorHAnsi"/>
        </w:rPr>
      </w:pPr>
    </w:p>
    <w:p w14:paraId="68AA3038" w14:textId="11AC8481" w:rsidR="00AD2022" w:rsidRDefault="007E691A" w:rsidP="00AD2022">
      <w:pPr>
        <w:pStyle w:val="NormalWeb"/>
        <w:numPr>
          <w:ilvl w:val="0"/>
          <w:numId w:val="10"/>
        </w:numPr>
        <w:spacing w:before="0" w:beforeAutospacing="0" w:after="0" w:afterAutospacing="0"/>
        <w:rPr>
          <w:rFonts w:asciiTheme="minorHAnsi" w:hAnsiTheme="minorHAnsi" w:cstheme="minorHAnsi"/>
        </w:rPr>
      </w:pPr>
      <w:r w:rsidRPr="007E691A">
        <w:rPr>
          <w:rFonts w:asciiTheme="minorHAnsi" w:hAnsiTheme="minorHAnsi" w:cstheme="minorHAnsi"/>
        </w:rPr>
        <w:t xml:space="preserve">Kanchan, S., &amp; </w:t>
      </w:r>
      <w:proofErr w:type="spellStart"/>
      <w:r w:rsidRPr="007E691A">
        <w:rPr>
          <w:rFonts w:asciiTheme="minorHAnsi" w:hAnsiTheme="minorHAnsi" w:cstheme="minorHAnsi"/>
        </w:rPr>
        <w:t>Gaidhane</w:t>
      </w:r>
      <w:proofErr w:type="spellEnd"/>
      <w:r w:rsidRPr="007E691A">
        <w:rPr>
          <w:rFonts w:asciiTheme="minorHAnsi" w:hAnsiTheme="minorHAnsi" w:cstheme="minorHAnsi"/>
        </w:rPr>
        <w:t xml:space="preserve">, A. (2023). Social media role and its Impact on Public Health: A Narrative review. </w:t>
      </w:r>
      <w:proofErr w:type="spellStart"/>
      <w:r w:rsidRPr="007E691A">
        <w:rPr>
          <w:rFonts w:asciiTheme="minorHAnsi" w:hAnsiTheme="minorHAnsi" w:cstheme="minorHAnsi"/>
        </w:rPr>
        <w:t>Cureus</w:t>
      </w:r>
      <w:proofErr w:type="spellEnd"/>
      <w:r w:rsidRPr="007E691A">
        <w:rPr>
          <w:rFonts w:asciiTheme="minorHAnsi" w:hAnsiTheme="minorHAnsi" w:cstheme="minorHAnsi"/>
        </w:rPr>
        <w:t xml:space="preserve">. </w:t>
      </w:r>
      <w:hyperlink r:id="rId8" w:history="1">
        <w:r w:rsidRPr="007E691A">
          <w:rPr>
            <w:rStyle w:val="Hyperlink"/>
            <w:rFonts w:asciiTheme="minorHAnsi" w:hAnsiTheme="minorHAnsi" w:cstheme="minorHAnsi"/>
          </w:rPr>
          <w:t>https://doi.org/10.7759/cureus.33737</w:t>
        </w:r>
      </w:hyperlink>
    </w:p>
    <w:p w14:paraId="4089FF25" w14:textId="77777777" w:rsidR="00AD2022" w:rsidRDefault="00AD2022" w:rsidP="00AD2022">
      <w:pPr>
        <w:pStyle w:val="NormalWeb"/>
        <w:spacing w:before="0" w:beforeAutospacing="0" w:after="0" w:afterAutospacing="0"/>
        <w:ind w:left="720" w:hanging="720"/>
        <w:rPr>
          <w:rFonts w:asciiTheme="minorHAnsi" w:hAnsiTheme="minorHAnsi" w:cstheme="minorHAnsi"/>
        </w:rPr>
      </w:pPr>
    </w:p>
    <w:p w14:paraId="154D1511" w14:textId="6408CC14" w:rsidR="007E691A" w:rsidRDefault="007E691A" w:rsidP="00AD2022">
      <w:pPr>
        <w:pStyle w:val="NormalWeb"/>
        <w:numPr>
          <w:ilvl w:val="0"/>
          <w:numId w:val="10"/>
        </w:numPr>
        <w:spacing w:before="0" w:beforeAutospacing="0" w:after="0" w:afterAutospacing="0"/>
        <w:rPr>
          <w:rStyle w:val="url"/>
          <w:rFonts w:asciiTheme="minorHAnsi" w:hAnsiTheme="minorHAnsi" w:cstheme="minorHAnsi"/>
        </w:rPr>
      </w:pPr>
      <w:r w:rsidRPr="007E691A">
        <w:rPr>
          <w:rFonts w:asciiTheme="minorHAnsi" w:hAnsiTheme="minorHAnsi" w:cstheme="minorHAnsi"/>
        </w:rPr>
        <w:t xml:space="preserve">Huo, J., Desai, R., Hong, Y., Turner, K., Mainous, A. G., &amp; Bian, J. (2019). Use of social media in health communication: Findings from the Health Information National Trends Survey 2013, 2014, and 2017. Cancer Control, 26(1), 107327481984144. </w:t>
      </w:r>
      <w:hyperlink r:id="rId9" w:history="1">
        <w:r w:rsidRPr="007E691A">
          <w:rPr>
            <w:rStyle w:val="Hyperlink"/>
            <w:rFonts w:asciiTheme="minorHAnsi" w:hAnsiTheme="minorHAnsi" w:cstheme="minorHAnsi"/>
          </w:rPr>
          <w:t>https://doi.org/10.1177/1073274819841442</w:t>
        </w:r>
      </w:hyperlink>
    </w:p>
    <w:p w14:paraId="22E211D1" w14:textId="1FEF7677" w:rsidR="00AD2022" w:rsidRDefault="00AD2022" w:rsidP="00AD2022">
      <w:pPr>
        <w:pStyle w:val="NormalWeb"/>
        <w:spacing w:before="0" w:beforeAutospacing="0" w:after="0" w:afterAutospacing="0"/>
        <w:ind w:left="720" w:hanging="720"/>
        <w:rPr>
          <w:rStyle w:val="url"/>
          <w:rFonts w:asciiTheme="minorHAnsi" w:hAnsiTheme="minorHAnsi" w:cstheme="minorHAnsi"/>
        </w:rPr>
      </w:pPr>
    </w:p>
    <w:p w14:paraId="589A0562" w14:textId="2DA25D57" w:rsidR="00AD2022" w:rsidRDefault="00AD2022" w:rsidP="00AD2022">
      <w:pPr>
        <w:pStyle w:val="NormalWeb"/>
        <w:numPr>
          <w:ilvl w:val="0"/>
          <w:numId w:val="10"/>
        </w:numPr>
        <w:spacing w:before="0" w:beforeAutospacing="0" w:after="0" w:afterAutospacing="0"/>
        <w:rPr>
          <w:rStyle w:val="url"/>
          <w:rFonts w:asciiTheme="minorHAnsi" w:hAnsiTheme="minorHAnsi" w:cstheme="minorHAnsi"/>
        </w:rPr>
      </w:pPr>
      <w:r w:rsidRPr="00AD2022">
        <w:rPr>
          <w:rFonts w:asciiTheme="minorHAnsi" w:hAnsiTheme="minorHAnsi" w:cstheme="minorHAnsi"/>
        </w:rPr>
        <w:t xml:space="preserve">Afful-Dadzie, E., Afful-Dadzie, A., &amp; </w:t>
      </w:r>
      <w:proofErr w:type="spellStart"/>
      <w:r w:rsidRPr="00AD2022">
        <w:rPr>
          <w:rFonts w:asciiTheme="minorHAnsi" w:hAnsiTheme="minorHAnsi" w:cstheme="minorHAnsi"/>
        </w:rPr>
        <w:t>Egala</w:t>
      </w:r>
      <w:proofErr w:type="spellEnd"/>
      <w:r w:rsidRPr="00AD2022">
        <w:rPr>
          <w:rFonts w:asciiTheme="minorHAnsi" w:hAnsiTheme="minorHAnsi" w:cstheme="minorHAnsi"/>
        </w:rPr>
        <w:t xml:space="preserve">, S. B. (2021). Social media in health communication: A literature review of information quality. Health Information Management Journal, 52(1), 3–17. </w:t>
      </w:r>
      <w:hyperlink r:id="rId10" w:history="1">
        <w:r w:rsidRPr="00D30263">
          <w:rPr>
            <w:rStyle w:val="Hyperlink"/>
            <w:rFonts w:asciiTheme="minorHAnsi" w:hAnsiTheme="minorHAnsi" w:cstheme="minorHAnsi"/>
          </w:rPr>
          <w:t>https://doi.org/10.1177/1833358321992683</w:t>
        </w:r>
      </w:hyperlink>
    </w:p>
    <w:p w14:paraId="1A9846E3" w14:textId="77777777" w:rsidR="00AD2022" w:rsidRPr="00AD2022" w:rsidRDefault="00AD2022" w:rsidP="00AD2022">
      <w:pPr>
        <w:pStyle w:val="NormalWeb"/>
        <w:spacing w:before="0" w:beforeAutospacing="0" w:after="0" w:afterAutospacing="0"/>
        <w:ind w:left="720" w:hanging="720"/>
        <w:rPr>
          <w:rFonts w:asciiTheme="minorHAnsi" w:hAnsiTheme="minorHAnsi" w:cstheme="minorHAnsi"/>
        </w:rPr>
      </w:pPr>
    </w:p>
    <w:p w14:paraId="747EE72A" w14:textId="77777777" w:rsidR="00AD2022" w:rsidRDefault="00AD2022" w:rsidP="00AD2022">
      <w:pPr>
        <w:pStyle w:val="NormalWeb"/>
        <w:spacing w:before="0" w:beforeAutospacing="0" w:after="0" w:afterAutospacing="0"/>
        <w:ind w:left="720" w:hanging="720"/>
        <w:rPr>
          <w:rStyle w:val="url"/>
          <w:rFonts w:asciiTheme="minorHAnsi" w:hAnsiTheme="minorHAnsi" w:cstheme="minorHAnsi"/>
        </w:rPr>
      </w:pPr>
    </w:p>
    <w:p w14:paraId="42799DD5" w14:textId="609F7041" w:rsidR="007E691A" w:rsidRDefault="007E691A" w:rsidP="00AD2022">
      <w:pPr>
        <w:pStyle w:val="NormalWeb"/>
        <w:spacing w:before="0" w:beforeAutospacing="0" w:after="0" w:afterAutospacing="0"/>
        <w:ind w:left="720" w:hanging="670"/>
        <w:rPr>
          <w:rStyle w:val="url"/>
          <w:rFonts w:asciiTheme="minorHAnsi" w:hAnsiTheme="minorHAnsi" w:cstheme="minorHAnsi"/>
        </w:rPr>
      </w:pPr>
    </w:p>
    <w:p w14:paraId="0F04A624" w14:textId="77777777" w:rsidR="007E691A" w:rsidRDefault="007E691A" w:rsidP="00AD2022">
      <w:pPr>
        <w:pStyle w:val="NormalWeb"/>
        <w:spacing w:before="0" w:beforeAutospacing="0" w:after="0" w:afterAutospacing="0"/>
        <w:ind w:left="720" w:hanging="720"/>
        <w:rPr>
          <w:rStyle w:val="url"/>
          <w:rFonts w:asciiTheme="minorHAnsi" w:hAnsiTheme="minorHAnsi" w:cstheme="minorHAnsi"/>
        </w:rPr>
      </w:pPr>
    </w:p>
    <w:p w14:paraId="1A002E93" w14:textId="77777777" w:rsidR="00C94A33" w:rsidRPr="007E691A" w:rsidRDefault="00C94A33" w:rsidP="007E691A">
      <w:pPr>
        <w:pStyle w:val="NormalWeb"/>
        <w:spacing w:before="0" w:beforeAutospacing="0" w:after="0" w:afterAutospacing="0"/>
        <w:ind w:left="720" w:hanging="720"/>
        <w:jc w:val="both"/>
        <w:rPr>
          <w:rStyle w:val="url"/>
          <w:rFonts w:asciiTheme="minorHAnsi" w:hAnsiTheme="minorHAnsi" w:cstheme="minorHAnsi"/>
        </w:rPr>
      </w:pPr>
    </w:p>
    <w:p w14:paraId="600FEF9E" w14:textId="77777777" w:rsidR="007E691A" w:rsidRPr="007E691A" w:rsidRDefault="007E691A" w:rsidP="007E691A">
      <w:pPr>
        <w:pStyle w:val="NormalWeb"/>
        <w:spacing w:before="0" w:beforeAutospacing="0" w:after="0" w:afterAutospacing="0"/>
        <w:ind w:left="720" w:hanging="720"/>
        <w:jc w:val="both"/>
        <w:rPr>
          <w:rFonts w:asciiTheme="minorHAnsi" w:hAnsiTheme="minorHAnsi" w:cstheme="minorHAnsi"/>
        </w:rPr>
      </w:pPr>
    </w:p>
    <w:p w14:paraId="315721C7" w14:textId="77777777" w:rsidR="007E691A" w:rsidRDefault="007E691A" w:rsidP="007E691A">
      <w:pPr>
        <w:pStyle w:val="NormalWeb"/>
        <w:spacing w:before="0" w:beforeAutospacing="0" w:after="0" w:afterAutospacing="0"/>
        <w:ind w:left="720" w:hanging="720"/>
        <w:jc w:val="both"/>
        <w:rPr>
          <w:rStyle w:val="url"/>
          <w:rFonts w:asciiTheme="minorHAnsi" w:hAnsiTheme="minorHAnsi" w:cstheme="minorHAnsi"/>
        </w:rPr>
      </w:pPr>
    </w:p>
    <w:p w14:paraId="25BCD1EB" w14:textId="77777777" w:rsidR="007E691A" w:rsidRPr="007E691A" w:rsidRDefault="007E691A" w:rsidP="007E691A">
      <w:pPr>
        <w:pStyle w:val="NormalWeb"/>
        <w:spacing w:before="0" w:beforeAutospacing="0" w:after="0" w:afterAutospacing="0"/>
        <w:ind w:left="720" w:hanging="720"/>
        <w:jc w:val="both"/>
        <w:rPr>
          <w:rFonts w:asciiTheme="minorHAnsi" w:hAnsiTheme="minorHAnsi" w:cstheme="minorHAnsi"/>
        </w:rPr>
      </w:pPr>
    </w:p>
    <w:p w14:paraId="2269FFA4" w14:textId="77777777" w:rsidR="007E691A" w:rsidRPr="007E691A" w:rsidRDefault="007E691A" w:rsidP="007E691A"/>
    <w:p w14:paraId="0C5C31E0" w14:textId="77777777" w:rsidR="0048572C" w:rsidRPr="0048572C" w:rsidRDefault="0048572C" w:rsidP="0048572C">
      <w:pPr>
        <w:rPr>
          <w:rFonts w:asciiTheme="minorHAnsi" w:hAnsiTheme="minorHAnsi" w:cstheme="minorHAnsi"/>
        </w:rPr>
      </w:pPr>
    </w:p>
    <w:p w14:paraId="6CE086CE" w14:textId="58567ECB" w:rsidR="002B4AEA" w:rsidRDefault="002B4AEA" w:rsidP="002B4AEA">
      <w:pPr>
        <w:rPr>
          <w:rFonts w:asciiTheme="minorHAnsi" w:hAnsiTheme="minorHAnsi" w:cstheme="minorHAnsi"/>
          <w:bCs/>
        </w:rPr>
      </w:pPr>
    </w:p>
    <w:p w14:paraId="094B20B8" w14:textId="77777777" w:rsidR="002B4AEA" w:rsidRPr="002B4AEA" w:rsidRDefault="002B4AEA" w:rsidP="002B4AEA">
      <w:pPr>
        <w:rPr>
          <w:rFonts w:asciiTheme="minorHAnsi" w:hAnsiTheme="minorHAnsi" w:cstheme="minorHAnsi"/>
          <w:bCs/>
        </w:rPr>
      </w:pPr>
    </w:p>
    <w:sectPr w:rsidR="002B4AEA" w:rsidRPr="002B4AE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5E11" w14:textId="77777777" w:rsidR="00E600FC" w:rsidRDefault="00E600FC" w:rsidP="00923E93">
      <w:r>
        <w:separator/>
      </w:r>
    </w:p>
  </w:endnote>
  <w:endnote w:type="continuationSeparator" w:id="0">
    <w:p w14:paraId="154A3033" w14:textId="77777777" w:rsidR="00E600FC" w:rsidRDefault="00E600FC" w:rsidP="0092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39E7" w14:textId="77777777" w:rsidR="00E600FC" w:rsidRDefault="00E600FC" w:rsidP="00923E93">
      <w:r>
        <w:separator/>
      </w:r>
    </w:p>
  </w:footnote>
  <w:footnote w:type="continuationSeparator" w:id="0">
    <w:p w14:paraId="25F17CCC" w14:textId="77777777" w:rsidR="00E600FC" w:rsidRDefault="00E600FC" w:rsidP="0092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2F2E" w14:textId="018D5386" w:rsidR="00F06707" w:rsidRDefault="00F06707">
    <w:pPr>
      <w:pStyle w:val="Header"/>
      <w:rPr>
        <w:rFonts w:asciiTheme="minorHAnsi" w:hAnsiTheme="minorHAnsi" w:cstheme="minorHAnsi"/>
      </w:rPr>
    </w:pPr>
    <w:r>
      <w:rPr>
        <w:noProof/>
      </w:rPr>
      <w:drawing>
        <wp:inline distT="0" distB="0" distL="0" distR="0" wp14:anchorId="1AC1F553" wp14:editId="1DED3FAE">
          <wp:extent cx="1557331" cy="358775"/>
          <wp:effectExtent l="0" t="0" r="5080" b="3175"/>
          <wp:docPr id="7" name="Picture 7" descr="Image result for umb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mbc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818" cy="369715"/>
                  </a:xfrm>
                  <a:prstGeom prst="rect">
                    <a:avLst/>
                  </a:prstGeom>
                  <a:noFill/>
                  <a:ln>
                    <a:noFill/>
                  </a:ln>
                </pic:spPr>
              </pic:pic>
            </a:graphicData>
          </a:graphic>
        </wp:inline>
      </w:drawing>
    </w:r>
    <w:r w:rsidR="008234ED">
      <w:rPr>
        <w:rFonts w:asciiTheme="minorHAnsi" w:hAnsiTheme="minorHAnsi" w:cstheme="minorHAnsi"/>
      </w:rPr>
      <w:t xml:space="preserve">                                                          </w:t>
    </w:r>
    <w:r w:rsidR="008234ED" w:rsidRPr="00B3295A">
      <w:rPr>
        <w:rFonts w:asciiTheme="minorHAnsi" w:hAnsiTheme="minorHAnsi" w:cstheme="minorHAnsi"/>
      </w:rPr>
      <w:t xml:space="preserve">HIT </w:t>
    </w:r>
    <w:r w:rsidR="008234ED">
      <w:rPr>
        <w:rFonts w:asciiTheme="minorHAnsi" w:hAnsiTheme="minorHAnsi" w:cstheme="minorHAnsi"/>
      </w:rPr>
      <w:t>760</w:t>
    </w:r>
    <w:r w:rsidR="008234ED" w:rsidRPr="00B3295A">
      <w:rPr>
        <w:rFonts w:asciiTheme="minorHAnsi" w:hAnsiTheme="minorHAnsi" w:cstheme="minorHAnsi"/>
      </w:rPr>
      <w:t xml:space="preserve"> – Health IT </w:t>
    </w:r>
    <w:r w:rsidR="008234ED">
      <w:rPr>
        <w:rFonts w:asciiTheme="minorHAnsi" w:hAnsiTheme="minorHAnsi" w:cstheme="minorHAnsi"/>
      </w:rPr>
      <w:t>Capstone</w:t>
    </w:r>
  </w:p>
  <w:p w14:paraId="2734EC84" w14:textId="28B30410" w:rsidR="00923E93" w:rsidRPr="00D87CC7" w:rsidRDefault="00D87CC7" w:rsidP="00D87CC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color w:val="auto"/>
        <w:sz w:val="22"/>
        <w:szCs w:val="22"/>
      </w:rPr>
    </w:pPr>
    <w:r w:rsidRPr="00D87CC7">
      <w:rPr>
        <w:rFonts w:asciiTheme="minorHAnsi" w:eastAsiaTheme="minorHAnsi" w:hAnsiTheme="minorHAnsi" w:cstheme="minorBidi"/>
        <w:color w:val="auto"/>
        <w:sz w:val="22"/>
        <w:szCs w:val="22"/>
      </w:rPr>
      <w:t>Office of Professional Studies</w:t>
    </w:r>
    <w:r w:rsidR="00B3295A" w:rsidRPr="00B3295A">
      <w:rPr>
        <w:rFonts w:asciiTheme="minorHAnsi" w:hAnsiTheme="minorHAnsi" w:cstheme="min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A21"/>
    <w:multiLevelType w:val="hybridMultilevel"/>
    <w:tmpl w:val="F5845100"/>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asciiTheme="minorHAnsi" w:eastAsia="Times New Roman" w:hAnsiTheme="minorHAnsi" w:cstheme="minorHAnsi"/>
      </w:rPr>
    </w:lvl>
    <w:lvl w:ilvl="2" w:tplc="FFFFFFFF">
      <w:start w:val="1"/>
      <w:numFmt w:val="lowerLetter"/>
      <w:lvlText w:val="%3."/>
      <w:lvlJc w:val="lef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34E4C"/>
    <w:multiLevelType w:val="hybridMultilevel"/>
    <w:tmpl w:val="FC2CD316"/>
    <w:lvl w:ilvl="0" w:tplc="95BA9D3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B6F2C"/>
    <w:multiLevelType w:val="hybridMultilevel"/>
    <w:tmpl w:val="1A9E6928"/>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C4521286">
      <w:start w:val="6"/>
      <w:numFmt w:val="upperRoman"/>
      <w:lvlText w:val="%3."/>
      <w:lvlJc w:val="left"/>
      <w:pPr>
        <w:ind w:left="4140" w:hanging="72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73361F"/>
    <w:multiLevelType w:val="hybridMultilevel"/>
    <w:tmpl w:val="955EB1AA"/>
    <w:lvl w:ilvl="0" w:tplc="4F1C4BC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0F49"/>
    <w:multiLevelType w:val="hybridMultilevel"/>
    <w:tmpl w:val="61CE9E0A"/>
    <w:lvl w:ilvl="0" w:tplc="87369A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B161F"/>
    <w:multiLevelType w:val="hybridMultilevel"/>
    <w:tmpl w:val="C81C7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2641E7"/>
    <w:multiLevelType w:val="hybridMultilevel"/>
    <w:tmpl w:val="4646723E"/>
    <w:lvl w:ilvl="0" w:tplc="8F96EC0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41AE9"/>
    <w:multiLevelType w:val="hybridMultilevel"/>
    <w:tmpl w:val="E31075CC"/>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7E5F30"/>
    <w:multiLevelType w:val="hybridMultilevel"/>
    <w:tmpl w:val="791A7B0C"/>
    <w:lvl w:ilvl="0" w:tplc="013A4A98">
      <w:start w:val="1"/>
      <w:numFmt w:val="upperRoman"/>
      <w:lvlText w:val="%1."/>
      <w:lvlJc w:val="left"/>
      <w:pPr>
        <w:ind w:left="1080" w:hanging="720"/>
      </w:pPr>
      <w:rPr>
        <w:rFonts w:hint="default"/>
      </w:rPr>
    </w:lvl>
    <w:lvl w:ilvl="1" w:tplc="E8D27AAC">
      <w:start w:val="1"/>
      <w:numFmt w:val="decimal"/>
      <w:lvlText w:val="%2."/>
      <w:lvlJc w:val="left"/>
      <w:pPr>
        <w:ind w:left="1440" w:hanging="360"/>
      </w:pPr>
      <w:rPr>
        <w:rFonts w:asciiTheme="minorHAnsi" w:eastAsia="Times New Roman" w:hAnsiTheme="minorHAnsi" w:cstheme="minorHAnsi"/>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546E5"/>
    <w:multiLevelType w:val="hybridMultilevel"/>
    <w:tmpl w:val="5CE4F922"/>
    <w:lvl w:ilvl="0" w:tplc="FB70980A">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696201192">
    <w:abstractNumId w:val="8"/>
  </w:num>
  <w:num w:numId="2" w16cid:durableId="965744235">
    <w:abstractNumId w:val="7"/>
  </w:num>
  <w:num w:numId="3" w16cid:durableId="429358150">
    <w:abstractNumId w:val="2"/>
  </w:num>
  <w:num w:numId="4" w16cid:durableId="1369989439">
    <w:abstractNumId w:val="9"/>
  </w:num>
  <w:num w:numId="5" w16cid:durableId="434062993">
    <w:abstractNumId w:val="0"/>
  </w:num>
  <w:num w:numId="6" w16cid:durableId="310335115">
    <w:abstractNumId w:val="6"/>
  </w:num>
  <w:num w:numId="7" w16cid:durableId="1577738324">
    <w:abstractNumId w:val="1"/>
  </w:num>
  <w:num w:numId="8" w16cid:durableId="1668240880">
    <w:abstractNumId w:val="3"/>
  </w:num>
  <w:num w:numId="9" w16cid:durableId="895049282">
    <w:abstractNumId w:val="4"/>
  </w:num>
  <w:num w:numId="10" w16cid:durableId="431705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EA"/>
    <w:rsid w:val="00000C8F"/>
    <w:rsid w:val="00015493"/>
    <w:rsid w:val="0002597C"/>
    <w:rsid w:val="000273B6"/>
    <w:rsid w:val="00030FBB"/>
    <w:rsid w:val="00037E5D"/>
    <w:rsid w:val="00050650"/>
    <w:rsid w:val="00061E8A"/>
    <w:rsid w:val="00061F95"/>
    <w:rsid w:val="000677AC"/>
    <w:rsid w:val="0007497E"/>
    <w:rsid w:val="00085706"/>
    <w:rsid w:val="000C6C85"/>
    <w:rsid w:val="000D409A"/>
    <w:rsid w:val="000E059F"/>
    <w:rsid w:val="000F4922"/>
    <w:rsid w:val="00105C8B"/>
    <w:rsid w:val="001104AC"/>
    <w:rsid w:val="00123F72"/>
    <w:rsid w:val="00126A29"/>
    <w:rsid w:val="00137EEE"/>
    <w:rsid w:val="001415A6"/>
    <w:rsid w:val="001663D9"/>
    <w:rsid w:val="00174282"/>
    <w:rsid w:val="001761B9"/>
    <w:rsid w:val="00183EF1"/>
    <w:rsid w:val="001C095D"/>
    <w:rsid w:val="001C1A8C"/>
    <w:rsid w:val="001C62F4"/>
    <w:rsid w:val="001D4A60"/>
    <w:rsid w:val="001F28F2"/>
    <w:rsid w:val="0021691F"/>
    <w:rsid w:val="00227EF3"/>
    <w:rsid w:val="002808D7"/>
    <w:rsid w:val="00282600"/>
    <w:rsid w:val="00294BE7"/>
    <w:rsid w:val="00296E6D"/>
    <w:rsid w:val="002B4AEA"/>
    <w:rsid w:val="002C18F0"/>
    <w:rsid w:val="002C75DC"/>
    <w:rsid w:val="002D3602"/>
    <w:rsid w:val="002E4AA1"/>
    <w:rsid w:val="002E55BA"/>
    <w:rsid w:val="00303D56"/>
    <w:rsid w:val="00315AEB"/>
    <w:rsid w:val="00316228"/>
    <w:rsid w:val="00321355"/>
    <w:rsid w:val="00352F54"/>
    <w:rsid w:val="003708FF"/>
    <w:rsid w:val="00371858"/>
    <w:rsid w:val="0038717F"/>
    <w:rsid w:val="003900B3"/>
    <w:rsid w:val="003A1EA7"/>
    <w:rsid w:val="003B5F0C"/>
    <w:rsid w:val="003C7967"/>
    <w:rsid w:val="003E7513"/>
    <w:rsid w:val="003E7B33"/>
    <w:rsid w:val="003F1735"/>
    <w:rsid w:val="003F66F8"/>
    <w:rsid w:val="00407BC0"/>
    <w:rsid w:val="00412FD7"/>
    <w:rsid w:val="00413D50"/>
    <w:rsid w:val="004260B7"/>
    <w:rsid w:val="00431B2E"/>
    <w:rsid w:val="0044209B"/>
    <w:rsid w:val="0046046F"/>
    <w:rsid w:val="00462DA9"/>
    <w:rsid w:val="00470612"/>
    <w:rsid w:val="00476F53"/>
    <w:rsid w:val="0048572C"/>
    <w:rsid w:val="004A12CA"/>
    <w:rsid w:val="004A30DB"/>
    <w:rsid w:val="004B3AA2"/>
    <w:rsid w:val="004C7C05"/>
    <w:rsid w:val="005117EB"/>
    <w:rsid w:val="0051544C"/>
    <w:rsid w:val="00516AD9"/>
    <w:rsid w:val="005347EC"/>
    <w:rsid w:val="00536AF0"/>
    <w:rsid w:val="005436E2"/>
    <w:rsid w:val="005638A2"/>
    <w:rsid w:val="00572AFB"/>
    <w:rsid w:val="005752B0"/>
    <w:rsid w:val="0057564B"/>
    <w:rsid w:val="0058084E"/>
    <w:rsid w:val="00583A9D"/>
    <w:rsid w:val="00586CF7"/>
    <w:rsid w:val="00587DA9"/>
    <w:rsid w:val="005938A0"/>
    <w:rsid w:val="005B5170"/>
    <w:rsid w:val="005C120E"/>
    <w:rsid w:val="005F076D"/>
    <w:rsid w:val="00606F30"/>
    <w:rsid w:val="00622959"/>
    <w:rsid w:val="006635C8"/>
    <w:rsid w:val="006664A9"/>
    <w:rsid w:val="00666963"/>
    <w:rsid w:val="006A2763"/>
    <w:rsid w:val="006A30F3"/>
    <w:rsid w:val="006B0292"/>
    <w:rsid w:val="006B3190"/>
    <w:rsid w:val="006B46FF"/>
    <w:rsid w:val="006B7E44"/>
    <w:rsid w:val="006D70B2"/>
    <w:rsid w:val="006F245F"/>
    <w:rsid w:val="006F3BDA"/>
    <w:rsid w:val="006F3E08"/>
    <w:rsid w:val="006F461E"/>
    <w:rsid w:val="00701949"/>
    <w:rsid w:val="00706141"/>
    <w:rsid w:val="00706557"/>
    <w:rsid w:val="0075728F"/>
    <w:rsid w:val="00787AE5"/>
    <w:rsid w:val="007A61D6"/>
    <w:rsid w:val="007A698C"/>
    <w:rsid w:val="007C0E8C"/>
    <w:rsid w:val="007C65FA"/>
    <w:rsid w:val="007C71C9"/>
    <w:rsid w:val="007D02D4"/>
    <w:rsid w:val="007D12AC"/>
    <w:rsid w:val="007D5B81"/>
    <w:rsid w:val="007E691A"/>
    <w:rsid w:val="007F170E"/>
    <w:rsid w:val="007F3773"/>
    <w:rsid w:val="00807830"/>
    <w:rsid w:val="008234ED"/>
    <w:rsid w:val="0082579F"/>
    <w:rsid w:val="00833384"/>
    <w:rsid w:val="00844002"/>
    <w:rsid w:val="00847EE7"/>
    <w:rsid w:val="00851EB2"/>
    <w:rsid w:val="008623DC"/>
    <w:rsid w:val="0086339C"/>
    <w:rsid w:val="00865F06"/>
    <w:rsid w:val="00870A1D"/>
    <w:rsid w:val="008732ED"/>
    <w:rsid w:val="00874E02"/>
    <w:rsid w:val="008848CB"/>
    <w:rsid w:val="00886C07"/>
    <w:rsid w:val="00895D5E"/>
    <w:rsid w:val="008A421E"/>
    <w:rsid w:val="008A6AF1"/>
    <w:rsid w:val="008B4762"/>
    <w:rsid w:val="008D30A6"/>
    <w:rsid w:val="00900C6E"/>
    <w:rsid w:val="00903670"/>
    <w:rsid w:val="00923E93"/>
    <w:rsid w:val="009249CD"/>
    <w:rsid w:val="009420F6"/>
    <w:rsid w:val="00960D8D"/>
    <w:rsid w:val="00963F89"/>
    <w:rsid w:val="009937A7"/>
    <w:rsid w:val="00996F86"/>
    <w:rsid w:val="009F7B46"/>
    <w:rsid w:val="00A15367"/>
    <w:rsid w:val="00A42AFB"/>
    <w:rsid w:val="00A45BD8"/>
    <w:rsid w:val="00A46939"/>
    <w:rsid w:val="00A64129"/>
    <w:rsid w:val="00A9428F"/>
    <w:rsid w:val="00AA0DBE"/>
    <w:rsid w:val="00AB4785"/>
    <w:rsid w:val="00AC199A"/>
    <w:rsid w:val="00AD2022"/>
    <w:rsid w:val="00AD2A70"/>
    <w:rsid w:val="00AD4C80"/>
    <w:rsid w:val="00AD62D8"/>
    <w:rsid w:val="00AE2ECC"/>
    <w:rsid w:val="00AE3FA3"/>
    <w:rsid w:val="00AE55D1"/>
    <w:rsid w:val="00B01824"/>
    <w:rsid w:val="00B01FC1"/>
    <w:rsid w:val="00B11ED0"/>
    <w:rsid w:val="00B3295A"/>
    <w:rsid w:val="00B4340D"/>
    <w:rsid w:val="00B45E87"/>
    <w:rsid w:val="00B55463"/>
    <w:rsid w:val="00B63552"/>
    <w:rsid w:val="00B73A78"/>
    <w:rsid w:val="00B77B97"/>
    <w:rsid w:val="00BA76F6"/>
    <w:rsid w:val="00BB0E82"/>
    <w:rsid w:val="00BB661D"/>
    <w:rsid w:val="00BB67C6"/>
    <w:rsid w:val="00BC5CB9"/>
    <w:rsid w:val="00BE0069"/>
    <w:rsid w:val="00BF4534"/>
    <w:rsid w:val="00C04F6D"/>
    <w:rsid w:val="00C27F73"/>
    <w:rsid w:val="00C71FBA"/>
    <w:rsid w:val="00C90191"/>
    <w:rsid w:val="00C911E3"/>
    <w:rsid w:val="00C94A33"/>
    <w:rsid w:val="00CA0AEA"/>
    <w:rsid w:val="00CC53E3"/>
    <w:rsid w:val="00CD0597"/>
    <w:rsid w:val="00CD1B73"/>
    <w:rsid w:val="00CF2FC4"/>
    <w:rsid w:val="00D01B1F"/>
    <w:rsid w:val="00D207E9"/>
    <w:rsid w:val="00D2318E"/>
    <w:rsid w:val="00D271A6"/>
    <w:rsid w:val="00D3175D"/>
    <w:rsid w:val="00D54FF8"/>
    <w:rsid w:val="00D672FC"/>
    <w:rsid w:val="00D811D6"/>
    <w:rsid w:val="00D82EDA"/>
    <w:rsid w:val="00D87CC7"/>
    <w:rsid w:val="00DA4D5D"/>
    <w:rsid w:val="00DA5C41"/>
    <w:rsid w:val="00DB0CFE"/>
    <w:rsid w:val="00DB4A22"/>
    <w:rsid w:val="00DB7537"/>
    <w:rsid w:val="00DC4DB5"/>
    <w:rsid w:val="00DD063D"/>
    <w:rsid w:val="00DE3635"/>
    <w:rsid w:val="00E31DB2"/>
    <w:rsid w:val="00E32830"/>
    <w:rsid w:val="00E43EDA"/>
    <w:rsid w:val="00E4661B"/>
    <w:rsid w:val="00E513F3"/>
    <w:rsid w:val="00E600FC"/>
    <w:rsid w:val="00E6200A"/>
    <w:rsid w:val="00E6212C"/>
    <w:rsid w:val="00E674D0"/>
    <w:rsid w:val="00E678B6"/>
    <w:rsid w:val="00E724B5"/>
    <w:rsid w:val="00ED0AAC"/>
    <w:rsid w:val="00ED32D9"/>
    <w:rsid w:val="00EF7FBF"/>
    <w:rsid w:val="00F0304A"/>
    <w:rsid w:val="00F06707"/>
    <w:rsid w:val="00F10C96"/>
    <w:rsid w:val="00F11EF5"/>
    <w:rsid w:val="00F22DD4"/>
    <w:rsid w:val="00F57999"/>
    <w:rsid w:val="00F620A3"/>
    <w:rsid w:val="00F64DD9"/>
    <w:rsid w:val="00F65197"/>
    <w:rsid w:val="00F726EB"/>
    <w:rsid w:val="00FA34DA"/>
    <w:rsid w:val="00FA4B45"/>
    <w:rsid w:val="00FB7598"/>
    <w:rsid w:val="00FC5BDB"/>
    <w:rsid w:val="00FD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6779"/>
  <w15:chartTrackingRefBased/>
  <w15:docId w15:val="{08E394B5-9130-4733-8C57-4D9E1B14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AE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13D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F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F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EA"/>
    <w:pPr>
      <w:ind w:left="720"/>
      <w:contextualSpacing/>
    </w:pPr>
  </w:style>
  <w:style w:type="paragraph" w:styleId="Header">
    <w:name w:val="header"/>
    <w:basedOn w:val="Normal"/>
    <w:link w:val="HeaderChar"/>
    <w:uiPriority w:val="99"/>
    <w:unhideWhenUsed/>
    <w:rsid w:val="00923E93"/>
    <w:pPr>
      <w:tabs>
        <w:tab w:val="center" w:pos="4680"/>
        <w:tab w:val="right" w:pos="9360"/>
      </w:tabs>
    </w:pPr>
  </w:style>
  <w:style w:type="character" w:customStyle="1" w:styleId="HeaderChar">
    <w:name w:val="Header Char"/>
    <w:basedOn w:val="DefaultParagraphFont"/>
    <w:link w:val="Header"/>
    <w:uiPriority w:val="99"/>
    <w:rsid w:val="00923E93"/>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923E93"/>
    <w:pPr>
      <w:tabs>
        <w:tab w:val="center" w:pos="4680"/>
        <w:tab w:val="right" w:pos="9360"/>
      </w:tabs>
    </w:pPr>
  </w:style>
  <w:style w:type="character" w:customStyle="1" w:styleId="FooterChar">
    <w:name w:val="Footer Char"/>
    <w:basedOn w:val="DefaultParagraphFont"/>
    <w:link w:val="Footer"/>
    <w:uiPriority w:val="99"/>
    <w:rsid w:val="00923E93"/>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413D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F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F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E691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IN" w:eastAsia="en-IN"/>
    </w:rPr>
  </w:style>
  <w:style w:type="character" w:customStyle="1" w:styleId="url">
    <w:name w:val="url"/>
    <w:basedOn w:val="DefaultParagraphFont"/>
    <w:rsid w:val="007E691A"/>
  </w:style>
  <w:style w:type="character" w:styleId="Hyperlink">
    <w:name w:val="Hyperlink"/>
    <w:basedOn w:val="DefaultParagraphFont"/>
    <w:uiPriority w:val="99"/>
    <w:unhideWhenUsed/>
    <w:rsid w:val="007E691A"/>
    <w:rPr>
      <w:color w:val="0563C1" w:themeColor="hyperlink"/>
      <w:u w:val="single"/>
    </w:rPr>
  </w:style>
  <w:style w:type="character" w:styleId="UnresolvedMention">
    <w:name w:val="Unresolved Mention"/>
    <w:basedOn w:val="DefaultParagraphFont"/>
    <w:uiPriority w:val="99"/>
    <w:semiHidden/>
    <w:unhideWhenUsed/>
    <w:rsid w:val="007E6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65591">
      <w:bodyDiv w:val="1"/>
      <w:marLeft w:val="0"/>
      <w:marRight w:val="0"/>
      <w:marTop w:val="0"/>
      <w:marBottom w:val="0"/>
      <w:divBdr>
        <w:top w:val="none" w:sz="0" w:space="0" w:color="auto"/>
        <w:left w:val="none" w:sz="0" w:space="0" w:color="auto"/>
        <w:bottom w:val="none" w:sz="0" w:space="0" w:color="auto"/>
        <w:right w:val="none" w:sz="0" w:space="0" w:color="auto"/>
      </w:divBdr>
      <w:divsChild>
        <w:div w:id="1708988091">
          <w:marLeft w:val="-720"/>
          <w:marRight w:val="0"/>
          <w:marTop w:val="0"/>
          <w:marBottom w:val="0"/>
          <w:divBdr>
            <w:top w:val="none" w:sz="0" w:space="0" w:color="auto"/>
            <w:left w:val="none" w:sz="0" w:space="0" w:color="auto"/>
            <w:bottom w:val="none" w:sz="0" w:space="0" w:color="auto"/>
            <w:right w:val="none" w:sz="0" w:space="0" w:color="auto"/>
          </w:divBdr>
        </w:div>
      </w:divsChild>
    </w:div>
    <w:div w:id="1123964292">
      <w:bodyDiv w:val="1"/>
      <w:marLeft w:val="0"/>
      <w:marRight w:val="0"/>
      <w:marTop w:val="0"/>
      <w:marBottom w:val="0"/>
      <w:divBdr>
        <w:top w:val="none" w:sz="0" w:space="0" w:color="auto"/>
        <w:left w:val="none" w:sz="0" w:space="0" w:color="auto"/>
        <w:bottom w:val="none" w:sz="0" w:space="0" w:color="auto"/>
        <w:right w:val="none" w:sz="0" w:space="0" w:color="auto"/>
      </w:divBdr>
      <w:divsChild>
        <w:div w:id="342318388">
          <w:marLeft w:val="-720"/>
          <w:marRight w:val="0"/>
          <w:marTop w:val="0"/>
          <w:marBottom w:val="0"/>
          <w:divBdr>
            <w:top w:val="none" w:sz="0" w:space="0" w:color="auto"/>
            <w:left w:val="none" w:sz="0" w:space="0" w:color="auto"/>
            <w:bottom w:val="none" w:sz="0" w:space="0" w:color="auto"/>
            <w:right w:val="none" w:sz="0" w:space="0" w:color="auto"/>
          </w:divBdr>
        </w:div>
      </w:divsChild>
    </w:div>
    <w:div w:id="1551501882">
      <w:bodyDiv w:val="1"/>
      <w:marLeft w:val="0"/>
      <w:marRight w:val="0"/>
      <w:marTop w:val="0"/>
      <w:marBottom w:val="0"/>
      <w:divBdr>
        <w:top w:val="none" w:sz="0" w:space="0" w:color="auto"/>
        <w:left w:val="none" w:sz="0" w:space="0" w:color="auto"/>
        <w:bottom w:val="none" w:sz="0" w:space="0" w:color="auto"/>
        <w:right w:val="none" w:sz="0" w:space="0" w:color="auto"/>
      </w:divBdr>
      <w:divsChild>
        <w:div w:id="1577008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59/cureus.337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177/1833358321992683" TargetMode="External"/><Relationship Id="rId4" Type="http://schemas.openxmlformats.org/officeDocument/2006/relationships/settings" Target="settings.xml"/><Relationship Id="rId9" Type="http://schemas.openxmlformats.org/officeDocument/2006/relationships/hyperlink" Target="https://doi.org/10.1177/10732748198414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BD4A4-484E-4FDD-9A79-FD1C3E0E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Mulhern</dc:creator>
  <cp:keywords/>
  <dc:description/>
  <cp:lastModifiedBy>Srinithareddy Cholapalli</cp:lastModifiedBy>
  <cp:revision>2</cp:revision>
  <dcterms:created xsi:type="dcterms:W3CDTF">2024-02-11T00:21:00Z</dcterms:created>
  <dcterms:modified xsi:type="dcterms:W3CDTF">2024-02-11T00:21:00Z</dcterms:modified>
</cp:coreProperties>
</file>