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83DE" w14:textId="77777777" w:rsidR="002F3764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2733A41B" w14:textId="77777777" w:rsidR="002F3764" w:rsidRDefault="00000000">
      <w:pPr>
        <w:spacing w:after="160"/>
        <w:jc w:val="center"/>
      </w:pPr>
      <w:r>
        <w:rPr>
          <w:b/>
          <w:bCs/>
          <w:sz w:val="26"/>
          <w:szCs w:val="26"/>
        </w:rPr>
        <w:t>Solution Requirements (Functional &amp; Non-functional)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5850"/>
      </w:tblGrid>
      <w:tr w:rsidR="00022E32" w14:paraId="74D7C0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6C17" w14:textId="77777777" w:rsidR="00022E32" w:rsidRDefault="00022E32" w:rsidP="00022E32">
            <w:pPr>
              <w:spacing w:after="40"/>
            </w:pPr>
            <w:r>
              <w:t>Date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5E63" w14:textId="0E084378" w:rsidR="00022E32" w:rsidRDefault="00022E32" w:rsidP="00022E32">
            <w:pPr>
              <w:spacing w:after="40"/>
            </w:pPr>
            <w:r>
              <w:rPr>
                <w:sz w:val="18"/>
                <w:szCs w:val="18"/>
              </w:rPr>
              <w:t>11 October 2026</w:t>
            </w:r>
          </w:p>
        </w:tc>
      </w:tr>
      <w:tr w:rsidR="00022E32" w14:paraId="1CEEE9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AE26" w14:textId="77777777" w:rsidR="00022E32" w:rsidRDefault="00022E32" w:rsidP="00022E32">
            <w:pPr>
              <w:spacing w:after="40"/>
            </w:pPr>
            <w:r>
              <w:t>Team ID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9BE2" w14:textId="77777777" w:rsidR="00022E32" w:rsidRDefault="00022E32" w:rsidP="00022E32">
            <w:pPr>
              <w:spacing w:after="40"/>
            </w:pPr>
          </w:p>
        </w:tc>
      </w:tr>
      <w:tr w:rsidR="00022E32" w14:paraId="25F1C7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EF89" w14:textId="77777777" w:rsidR="00022E32" w:rsidRDefault="00022E32" w:rsidP="00022E32">
            <w:pPr>
              <w:spacing w:after="40"/>
            </w:pPr>
            <w:r>
              <w:t>Project Name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05A1" w14:textId="77777777" w:rsidR="00022E32" w:rsidRDefault="00022E32" w:rsidP="00022E32">
            <w:pPr>
              <w:spacing w:after="40"/>
            </w:pPr>
            <w:r>
              <w:t>Employee Raise Issue – Record Producer &amp; Service Portal Integration Guide (ServiceNow)</w:t>
            </w:r>
          </w:p>
        </w:tc>
      </w:tr>
      <w:tr w:rsidR="00022E32" w14:paraId="557B89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ADEA" w14:textId="77777777" w:rsidR="00022E32" w:rsidRDefault="00022E32" w:rsidP="00022E32">
            <w:pPr>
              <w:spacing w:after="40"/>
            </w:pPr>
            <w:r>
              <w:t>Maximum Marks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B384" w14:textId="77777777" w:rsidR="00022E32" w:rsidRDefault="00022E32" w:rsidP="00022E32">
            <w:pPr>
              <w:spacing w:after="40"/>
            </w:pPr>
            <w:r>
              <w:t>4 Marks</w:t>
            </w:r>
          </w:p>
        </w:tc>
      </w:tr>
    </w:tbl>
    <w:p w14:paraId="7F5E5B16" w14:textId="77777777" w:rsidR="002F3764" w:rsidRDefault="002F3764">
      <w:pPr>
        <w:spacing w:after="120"/>
      </w:pPr>
    </w:p>
    <w:p w14:paraId="61D94AA2" w14:textId="77777777" w:rsidR="002F3764" w:rsidRDefault="00000000">
      <w:pPr>
        <w:spacing w:after="60"/>
      </w:pPr>
      <w:r>
        <w:rPr>
          <w:b/>
          <w:bCs/>
          <w:sz w:val="22"/>
          <w:szCs w:val="22"/>
        </w:rPr>
        <w:t>Functional Requirements:</w:t>
      </w:r>
    </w:p>
    <w:p w14:paraId="68111B91" w14:textId="77777777" w:rsidR="002F3764" w:rsidRDefault="00000000">
      <w:pPr>
        <w:spacing w:after="80"/>
      </w:pPr>
      <w:r>
        <w:rPr>
          <w:sz w:val="19"/>
          <w:szCs w:val="19"/>
        </w:rPr>
        <w:t>Following are the functional requirements of the proposed solution.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5300"/>
      </w:tblGrid>
      <w:tr w:rsidR="002F3764" w14:paraId="4D86E6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6709" w14:textId="77777777" w:rsidR="002F3764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AA8D" w14:textId="77777777" w:rsidR="002F3764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9473" w14:textId="77777777" w:rsidR="002F3764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Sub Requirement (Story / Sub-Task)</w:t>
            </w:r>
          </w:p>
        </w:tc>
      </w:tr>
      <w:tr w:rsidR="002F3764" w14:paraId="1F82A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9DB2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FR-1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9F04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Issue Data Capture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F1EC4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Custom application and table “Employee </w:t>
            </w:r>
            <w:proofErr w:type="gramStart"/>
            <w:r>
              <w:rPr>
                <w:sz w:val="18"/>
                <w:szCs w:val="18"/>
              </w:rPr>
              <w:t>raises</w:t>
            </w:r>
            <w:proofErr w:type="gramEnd"/>
            <w:r>
              <w:rPr>
                <w:sz w:val="18"/>
                <w:szCs w:val="18"/>
              </w:rPr>
              <w:t xml:space="preserve"> issue” with Auto-number</w:t>
            </w:r>
          </w:p>
          <w:p w14:paraId="7A6C1586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Fields: Number, Requester (</w:t>
            </w:r>
            <w:proofErr w:type="spellStart"/>
            <w:r>
              <w:rPr>
                <w:sz w:val="18"/>
                <w:szCs w:val="18"/>
              </w:rPr>
              <w:t>sys_user</w:t>
            </w:r>
            <w:proofErr w:type="spellEnd"/>
            <w:r>
              <w:rPr>
                <w:sz w:val="18"/>
                <w:szCs w:val="18"/>
              </w:rPr>
              <w:t>), Category, Subcategory, Short description, State, Priority, Assignment group (</w:t>
            </w:r>
            <w:proofErr w:type="spellStart"/>
            <w:r>
              <w:rPr>
                <w:sz w:val="18"/>
                <w:szCs w:val="18"/>
              </w:rPr>
              <w:t>sys_user_group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F3764" w14:paraId="1D1B3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8378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FR-2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84F0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Guided Issue Submission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A5DC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Record Producer “Raise Employee Issue” in the Service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  <w:p w14:paraId="1751A504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Variables mapped to table fields (Requester, Category, Subcategory, State, Short description)</w:t>
            </w:r>
          </w:p>
          <w:p w14:paraId="323457DB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Subcategory choices depend on Category</w:t>
            </w:r>
          </w:p>
        </w:tc>
      </w:tr>
      <w:tr w:rsidR="002F3764" w14:paraId="1F856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00E9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FR-3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2C768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Validation &amp; Field Rules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B5AD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UI Policy: Short description mandatory when State is New</w:t>
            </w:r>
          </w:p>
          <w:p w14:paraId="152E7FF9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UI Policy: Number field read-only</w:t>
            </w:r>
          </w:p>
          <w:p w14:paraId="33F029EE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Dictionary dependency for Category → Subcategory</w:t>
            </w:r>
          </w:p>
        </w:tc>
      </w:tr>
      <w:tr w:rsidR="002F3764" w14:paraId="5E14A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1D27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FR-4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3E61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Service Portal Access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E794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New portal “Requesting portal” (URL suffix </w:t>
            </w:r>
            <w:proofErr w:type="spellStart"/>
            <w:r>
              <w:rPr>
                <w:sz w:val="18"/>
                <w:szCs w:val="18"/>
              </w:rPr>
              <w:t>employee_request</w:t>
            </w:r>
            <w:proofErr w:type="spellEnd"/>
            <w:r>
              <w:rPr>
                <w:sz w:val="18"/>
                <w:szCs w:val="18"/>
              </w:rPr>
              <w:t xml:space="preserve">) with Employee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 theme</w:t>
            </w:r>
          </w:p>
          <w:p w14:paraId="44B3F886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Portal page with 6×6 container</w:t>
            </w:r>
          </w:p>
          <w:p w14:paraId="47520BEA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Left widget (services information) and right widget (Raise Ticket)</w:t>
            </w:r>
          </w:p>
          <w:p w14:paraId="319FE4AE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Client script redirects to the record producer by </w:t>
            </w:r>
            <w:proofErr w:type="spellStart"/>
            <w:r>
              <w:rPr>
                <w:sz w:val="18"/>
                <w:szCs w:val="18"/>
              </w:rPr>
              <w:t>sys_id</w:t>
            </w:r>
            <w:proofErr w:type="spellEnd"/>
          </w:p>
        </w:tc>
      </w:tr>
      <w:tr w:rsidR="002F3764" w14:paraId="377EB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D2CC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FR-5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B6D9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Issue Tracking &amp; Resolution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7B66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State lifecycle: New, </w:t>
            </w:r>
            <w:proofErr w:type="gramStart"/>
            <w:r>
              <w:rPr>
                <w:sz w:val="18"/>
                <w:szCs w:val="18"/>
              </w:rPr>
              <w:t>In</w:t>
            </w:r>
            <w:proofErr w:type="gramEnd"/>
            <w:r>
              <w:rPr>
                <w:sz w:val="18"/>
                <w:szCs w:val="18"/>
              </w:rPr>
              <w:t xml:space="preserve"> progress, Resolved, Closed</w:t>
            </w:r>
          </w:p>
          <w:p w14:paraId="4510C65B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Priority and assignment group for routing</w:t>
            </w:r>
          </w:p>
          <w:p w14:paraId="2F9663C8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Support agent updates and closes the issue</w:t>
            </w:r>
          </w:p>
        </w:tc>
      </w:tr>
    </w:tbl>
    <w:p w14:paraId="1352FDDA" w14:textId="77777777" w:rsidR="002F3764" w:rsidRDefault="002F3764">
      <w:pPr>
        <w:spacing w:after="100"/>
      </w:pPr>
    </w:p>
    <w:p w14:paraId="71E13ED4" w14:textId="77777777" w:rsidR="002F3764" w:rsidRDefault="00000000">
      <w:pPr>
        <w:keepNext/>
        <w:spacing w:after="60"/>
      </w:pPr>
      <w:r>
        <w:rPr>
          <w:b/>
          <w:bCs/>
          <w:sz w:val="22"/>
          <w:szCs w:val="22"/>
        </w:rPr>
        <w:t>Non-functional Requirements:</w:t>
      </w:r>
    </w:p>
    <w:p w14:paraId="6934326A" w14:textId="77777777" w:rsidR="002F3764" w:rsidRDefault="00000000">
      <w:pPr>
        <w:keepNext/>
        <w:spacing w:after="80"/>
      </w:pPr>
      <w:r>
        <w:rPr>
          <w:sz w:val="19"/>
          <w:szCs w:val="19"/>
        </w:rPr>
        <w:t>Following are the non-functional requirements of the proposed solution.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5700"/>
      </w:tblGrid>
      <w:tr w:rsidR="002F3764" w14:paraId="3F52C8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FFD3" w14:textId="77777777" w:rsidR="002F3764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NFR No.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0A09" w14:textId="77777777" w:rsidR="002F3764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Non-Functional Requirement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C095" w14:textId="77777777" w:rsidR="002F3764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F3764" w14:paraId="25C03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35D1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NFR-1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6D96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0B74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Single “Raise Ticket” click opens a short five-field form; clear labels, dependent choices and a clean, responsive portal layout that works on laptop and mobile browsers.</w:t>
            </w:r>
          </w:p>
        </w:tc>
      </w:tr>
      <w:tr w:rsidR="002F3764" w14:paraId="254D0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CD87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NFR-2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EA1AA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C6A1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Users sign in through the ServiceNow login page; access to the table and portal is controlled by platform roles and ACLs; traffic uses HTTPS; Requester is a reference to the </w:t>
            </w:r>
            <w:proofErr w:type="spellStart"/>
            <w:r>
              <w:rPr>
                <w:sz w:val="18"/>
                <w:szCs w:val="18"/>
              </w:rPr>
              <w:t>sys_user</w:t>
            </w:r>
            <w:proofErr w:type="spellEnd"/>
            <w:r>
              <w:rPr>
                <w:sz w:val="18"/>
                <w:szCs w:val="18"/>
              </w:rPr>
              <w:t xml:space="preserve"> table rather than free text.</w:t>
            </w:r>
          </w:p>
        </w:tc>
      </w:tr>
      <w:tr w:rsidR="002F3764" w14:paraId="7066A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468C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NFR-3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2BA0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4688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Mandatory-field and read-only UI policies keep data consistent; auto-numbering gives every issue a unique ID; records are stored in the platform database.</w:t>
            </w:r>
          </w:p>
        </w:tc>
      </w:tr>
      <w:tr w:rsidR="002F3764" w14:paraId="5D7CC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E2A5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NFR-4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AA2F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A98A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Widgets are light (HTML, CSS and a small client script); animations use CSS transforms; submitting the form inserts a single record, so pages respond quickly.</w:t>
            </w:r>
          </w:p>
        </w:tc>
      </w:tr>
      <w:tr w:rsidR="002F3764" w14:paraId="53197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D6C7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NFR-5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C4544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2BA8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Hosted on the ServiceNow cloud. The development instance may hibernate when inactive; a production instance would follow the provider’s availability commitments.</w:t>
            </w:r>
          </w:p>
        </w:tc>
      </w:tr>
      <w:tr w:rsidR="002F3764" w14:paraId="096F6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7A3F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NFR-6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8CB2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38EC" w14:textId="77777777" w:rsidR="002F3764" w:rsidRDefault="00000000">
            <w:pPr>
              <w:spacing w:after="40"/>
            </w:pPr>
            <w:r>
              <w:rPr>
                <w:sz w:val="18"/>
                <w:szCs w:val="18"/>
              </w:rPr>
              <w:t>Built on the multi-tier ServiceNow platform; new categories, fields, widgets or notifications can be added without redesign, and the table can grow with ticket volume.</w:t>
            </w:r>
          </w:p>
        </w:tc>
      </w:tr>
    </w:tbl>
    <w:p w14:paraId="12018FD8" w14:textId="77777777" w:rsidR="00E2196E" w:rsidRDefault="00E2196E"/>
    <w:sectPr w:rsidR="00E2196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66C14"/>
    <w:multiLevelType w:val="hybridMultilevel"/>
    <w:tmpl w:val="2A0A2C1E"/>
    <w:lvl w:ilvl="0" w:tplc="F4C002D4">
      <w:start w:val="1"/>
      <w:numFmt w:val="bullet"/>
      <w:lvlText w:val="•"/>
      <w:lvlJc w:val="left"/>
      <w:pPr>
        <w:ind w:left="260" w:hanging="200"/>
      </w:pPr>
    </w:lvl>
    <w:lvl w:ilvl="1" w:tplc="C2EA2DE6">
      <w:numFmt w:val="decimal"/>
      <w:lvlText w:val=""/>
      <w:lvlJc w:val="left"/>
    </w:lvl>
    <w:lvl w:ilvl="2" w:tplc="1E46C128">
      <w:numFmt w:val="decimal"/>
      <w:lvlText w:val=""/>
      <w:lvlJc w:val="left"/>
    </w:lvl>
    <w:lvl w:ilvl="3" w:tplc="97A4E142">
      <w:numFmt w:val="decimal"/>
      <w:lvlText w:val=""/>
      <w:lvlJc w:val="left"/>
    </w:lvl>
    <w:lvl w:ilvl="4" w:tplc="358481DA">
      <w:numFmt w:val="decimal"/>
      <w:lvlText w:val=""/>
      <w:lvlJc w:val="left"/>
    </w:lvl>
    <w:lvl w:ilvl="5" w:tplc="F072FFD2">
      <w:numFmt w:val="decimal"/>
      <w:lvlText w:val=""/>
      <w:lvlJc w:val="left"/>
    </w:lvl>
    <w:lvl w:ilvl="6" w:tplc="CBF2A288">
      <w:numFmt w:val="decimal"/>
      <w:lvlText w:val=""/>
      <w:lvlJc w:val="left"/>
    </w:lvl>
    <w:lvl w:ilvl="7" w:tplc="D54EAD16">
      <w:numFmt w:val="decimal"/>
      <w:lvlText w:val=""/>
      <w:lvlJc w:val="left"/>
    </w:lvl>
    <w:lvl w:ilvl="8" w:tplc="C1A8EA0A">
      <w:numFmt w:val="decimal"/>
      <w:lvlText w:val=""/>
      <w:lvlJc w:val="left"/>
    </w:lvl>
  </w:abstractNum>
  <w:abstractNum w:abstractNumId="1" w15:restartNumberingAfterBreak="0">
    <w:nsid w:val="467409B5"/>
    <w:multiLevelType w:val="hybridMultilevel"/>
    <w:tmpl w:val="0FE87CA8"/>
    <w:lvl w:ilvl="0" w:tplc="9CA00D9A">
      <w:start w:val="1"/>
      <w:numFmt w:val="bullet"/>
      <w:lvlText w:val="●"/>
      <w:lvlJc w:val="left"/>
      <w:pPr>
        <w:ind w:left="720" w:hanging="360"/>
      </w:pPr>
    </w:lvl>
    <w:lvl w:ilvl="1" w:tplc="2BD0295A">
      <w:start w:val="1"/>
      <w:numFmt w:val="bullet"/>
      <w:lvlText w:val="○"/>
      <w:lvlJc w:val="left"/>
      <w:pPr>
        <w:ind w:left="1440" w:hanging="360"/>
      </w:pPr>
    </w:lvl>
    <w:lvl w:ilvl="2" w:tplc="CDCCA420">
      <w:start w:val="1"/>
      <w:numFmt w:val="bullet"/>
      <w:lvlText w:val="■"/>
      <w:lvlJc w:val="left"/>
      <w:pPr>
        <w:ind w:left="2160" w:hanging="360"/>
      </w:pPr>
    </w:lvl>
    <w:lvl w:ilvl="3" w:tplc="FA121328">
      <w:start w:val="1"/>
      <w:numFmt w:val="bullet"/>
      <w:lvlText w:val="●"/>
      <w:lvlJc w:val="left"/>
      <w:pPr>
        <w:ind w:left="2880" w:hanging="360"/>
      </w:pPr>
    </w:lvl>
    <w:lvl w:ilvl="4" w:tplc="5064A42A">
      <w:start w:val="1"/>
      <w:numFmt w:val="bullet"/>
      <w:lvlText w:val="○"/>
      <w:lvlJc w:val="left"/>
      <w:pPr>
        <w:ind w:left="3600" w:hanging="360"/>
      </w:pPr>
    </w:lvl>
    <w:lvl w:ilvl="5" w:tplc="769E28F4">
      <w:start w:val="1"/>
      <w:numFmt w:val="bullet"/>
      <w:lvlText w:val="■"/>
      <w:lvlJc w:val="left"/>
      <w:pPr>
        <w:ind w:left="4320" w:hanging="360"/>
      </w:pPr>
    </w:lvl>
    <w:lvl w:ilvl="6" w:tplc="7E4C9C2A">
      <w:start w:val="1"/>
      <w:numFmt w:val="bullet"/>
      <w:lvlText w:val="●"/>
      <w:lvlJc w:val="left"/>
      <w:pPr>
        <w:ind w:left="5040" w:hanging="360"/>
      </w:pPr>
    </w:lvl>
    <w:lvl w:ilvl="7" w:tplc="833CF56A">
      <w:start w:val="1"/>
      <w:numFmt w:val="bullet"/>
      <w:lvlText w:val="●"/>
      <w:lvlJc w:val="left"/>
      <w:pPr>
        <w:ind w:left="5760" w:hanging="360"/>
      </w:pPr>
    </w:lvl>
    <w:lvl w:ilvl="8" w:tplc="7AB862CE">
      <w:start w:val="1"/>
      <w:numFmt w:val="bullet"/>
      <w:lvlText w:val="●"/>
      <w:lvlJc w:val="left"/>
      <w:pPr>
        <w:ind w:left="6480" w:hanging="360"/>
      </w:pPr>
    </w:lvl>
  </w:abstractNum>
  <w:num w:numId="1" w16cid:durableId="16956134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764"/>
    <w:rsid w:val="00022E32"/>
    <w:rsid w:val="002F3764"/>
    <w:rsid w:val="003909C6"/>
    <w:rsid w:val="00E2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E11F"/>
  <w15:docId w15:val="{178666F2-86A1-4E18-A79A-DB574E9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 reddy</cp:lastModifiedBy>
  <cp:revision>2</cp:revision>
  <dcterms:created xsi:type="dcterms:W3CDTF">2026-10-11T11:14:00Z</dcterms:created>
  <dcterms:modified xsi:type="dcterms:W3CDTF">2026-10-11T11:14:00Z</dcterms:modified>
</cp:coreProperties>
</file>