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A59ED" w14:textId="7B8DF775" w:rsidR="00A70313" w:rsidRDefault="00C646E4" w:rsidP="00AE5488">
      <w:pPr>
        <w:tabs>
          <w:tab w:val="left" w:pos="7719"/>
        </w:tabs>
      </w:pPr>
      <w:r>
        <w:t>1. What are the major components of chemical sensors?</w:t>
      </w:r>
      <w:r w:rsidR="00AE5488">
        <w:tab/>
      </w:r>
    </w:p>
    <w:p w14:paraId="6548A7EC" w14:textId="77777777" w:rsidR="00C646E4" w:rsidRDefault="00C646E4">
      <w:r>
        <w:t>2. What is the role of a transducer in a sensor?</w:t>
      </w:r>
    </w:p>
    <w:p w14:paraId="2F5EE5DF" w14:textId="77777777" w:rsidR="00C646E4" w:rsidRDefault="00C646E4">
      <w:r>
        <w:t>3. What are the basic characteristics of a useful chemical sensor?</w:t>
      </w:r>
    </w:p>
    <w:p w14:paraId="66A56D62" w14:textId="77777777" w:rsidR="00C646E4" w:rsidRDefault="00C646E4">
      <w:r>
        <w:t>4. What is transducing? Name different transducing techniques and the properties involved in.</w:t>
      </w:r>
    </w:p>
    <w:p w14:paraId="73622C7A" w14:textId="77777777" w:rsidR="00C646E4" w:rsidRDefault="00C646E4">
      <w:r>
        <w:t>5. Explain the two receptor-analyte interaction types with examples.</w:t>
      </w:r>
    </w:p>
    <w:p w14:paraId="18514965" w14:textId="77777777" w:rsidR="00C646E4" w:rsidRDefault="00C646E4">
      <w:r>
        <w:t>6. Classify transducers based on their signal processing technique.</w:t>
      </w:r>
    </w:p>
    <w:p w14:paraId="2B152AFB" w14:textId="75DF9375" w:rsidR="00C646E4" w:rsidRDefault="00C646E4">
      <w:r>
        <w:t>7. Can an object works as a receptor as well as transducer? Explain with example.</w:t>
      </w:r>
    </w:p>
    <w:p w14:paraId="661E9F65" w14:textId="47415BE9" w:rsidR="00C646E4" w:rsidRDefault="009F2287">
      <w:r>
        <w:t>8</w:t>
      </w:r>
      <w:r w:rsidR="00C646E4">
        <w:t>. On which component of a chemical sensor the ‘selectivity’ and ‘sensitivity’ depend? How?</w:t>
      </w:r>
    </w:p>
    <w:p w14:paraId="3FD5E495" w14:textId="77777777" w:rsidR="00C646E4" w:rsidRDefault="00C646E4">
      <w:r>
        <w:t xml:space="preserve"> </w:t>
      </w:r>
    </w:p>
    <w:sectPr w:rsidR="00C646E4" w:rsidSect="00A703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46E4"/>
    <w:rsid w:val="009F2287"/>
    <w:rsid w:val="00A70313"/>
    <w:rsid w:val="00AE5488"/>
    <w:rsid w:val="00C6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2055586"/>
  <w14:defaultImageDpi w14:val="300"/>
  <w15:docId w15:val="{3E94E9CE-0380-734A-BC66-FED25DD2E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Anubendu Adhikary</dc:creator>
  <cp:keywords/>
  <dc:description/>
  <cp:lastModifiedBy>Microsoft Office User</cp:lastModifiedBy>
  <cp:revision>3</cp:revision>
  <dcterms:created xsi:type="dcterms:W3CDTF">2019-11-09T01:50:00Z</dcterms:created>
  <dcterms:modified xsi:type="dcterms:W3CDTF">2023-11-24T08:29:00Z</dcterms:modified>
</cp:coreProperties>
</file>