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Garcia</w:t>
      </w:r>
    </w:p>
    <w:p>
      <w:pPr>
        <w:jc w:val="center"/>
      </w:pPr>
      <w:r>
        <w:t>elizabeth.garcia@gmail.com | +1-351-872-6605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Worldwide Innovations</w:t>
      </w:r>
    </w:p>
    <w:p>
      <w:r>
        <w:t>2024-07-01 to 2025-02-01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(2020-08-01 - 2024-05-01)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Go, React, SQL, PostgreSQL, Google Cloud, AWS, Kubernetes, CI/CD,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