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Lee</w:t>
      </w:r>
    </w:p>
    <w:p>
      <w:pPr>
        <w:jc w:val="center"/>
      </w:pPr>
      <w:r>
        <w:t>mia.lee@gmail.com | +1-643-877-4290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2022-03-01 to 2025-02-01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Software Engineer - Intel</w:t>
      </w:r>
    </w:p>
    <w:p>
      <w:r>
        <w:t>2025-05-01 to 2025-04-01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(2018-08-01 - 2022-05-01)</w:t>
      </w:r>
    </w:p>
    <w:p>
      <w:r>
        <w:t>GPA: 3.82</w:t>
      </w:r>
    </w:p>
    <w:p>
      <w:pPr>
        <w:pStyle w:val="Heading2"/>
      </w:pPr>
      <w:r>
        <w:t>Master of Science in Computer Science</w:t>
      </w:r>
    </w:p>
    <w:p>
      <w:r>
        <w:t>Elite Management Institute (2021-08-01 - 2025-05-01)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Rust, Python, C++, Django, MongoDB, Redis, AWS, Kubernetes, Docker, CI/CD,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