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Rodriguez</w:t>
      </w:r>
    </w:p>
    <w:p>
      <w:pPr>
        <w:jc w:val="center"/>
      </w:pPr>
      <w:r>
        <w:t>sarah.rodriguez@email.com | +1-329-205-4459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2020-04-01 to 2022-09-01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Worldwide Innovations</w:t>
      </w:r>
    </w:p>
    <w:p>
      <w:r>
        <w:t>2022-02-01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Consultant - Apple</w:t>
      </w:r>
    </w:p>
    <w:p>
      <w:r>
        <w:t>2025-04-01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(2016-08-01 - 2020-05-01)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Pacific Western University (2019-08-01 - 2024-05-01)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JavaScript, Java, React, Spring Boot, Flask, Redis, SQL, PostgreSQL, Kubernetes, Azure, Docker, Agile,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