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Wilson</w:t>
      </w:r>
    </w:p>
    <w:p>
      <w:pPr>
        <w:jc w:val="center"/>
      </w:pPr>
      <w:r>
        <w:t>susan.wilson@gmail.com | +1-762-525-1413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2024-02-01 to 2024-01-01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(2020-08-01 - 2024-05-01)</w:t>
      </w:r>
    </w:p>
    <w:p>
      <w:r>
        <w:t>GPA: 3.76</w:t>
      </w:r>
    </w:p>
    <w:p>
      <w:pPr>
        <w:pStyle w:val="Heading2"/>
      </w:pPr>
      <w:r>
        <w:t>Master of Science in Computer Science</w:t>
      </w:r>
    </w:p>
    <w:p>
      <w:r>
        <w:t>Princeton University (2023-08-01 - 2028-05-01)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React, Elasticsearch, PostgreSQL, Azure, Google Cloud,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