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Jones</w:t>
      </w:r>
    </w:p>
    <w:p>
      <w:pPr>
        <w:jc w:val="center"/>
      </w:pPr>
      <w:r>
        <w:t>michael.jones@gmail.com | +1-535-668-9280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Apple</w:t>
      </w:r>
    </w:p>
    <w:p>
      <w:r>
        <w:t>2014-11-01 to 2017-03-01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Executive Director - Strategic Solutions International</w:t>
      </w:r>
    </w:p>
    <w:p>
      <w:r>
        <w:t>2017-08-01 to 2019-07-01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Elite Technologies Ltd</w:t>
      </w:r>
    </w:p>
    <w:p>
      <w:r>
        <w:t>2019-04-01 to 2021-11-01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Transformed drove technical strategy and innovation</w:t>
      </w:r>
    </w:p>
    <w:p>
      <w:pPr>
        <w:pStyle w:val="ListBullet"/>
      </w:pPr>
      <w:r>
        <w:t>Revolutionized established best practices and coding standards</w:t>
      </w:r>
    </w:p>
    <w:p>
      <w:pPr>
        <w:pStyle w:val="Heading2"/>
      </w:pPr>
      <w:r>
        <w:t>Team Lead - Global Tech Solutions Inc</w:t>
      </w:r>
    </w:p>
    <w:p>
      <w:r>
        <w:t>2020-05-01 to 2024-01-01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Meta</w:t>
      </w:r>
    </w:p>
    <w:p>
      <w:r>
        <w:t>2024-09-01 to Present</w:t>
      </w:r>
    </w:p>
    <w:p>
      <w:pPr>
        <w:pStyle w:val="ListBullet"/>
      </w:pPr>
      <w:r>
        <w:t>Transformed established best practices and coding standards</w:t>
      </w:r>
    </w:p>
    <w:p>
      <w:pPr>
        <w:pStyle w:val="ListBullet"/>
      </w:pPr>
      <w:r>
        <w:t>Single-handedly led team of 10+ engineers across multiple projects</w:t>
      </w:r>
    </w:p>
    <w:p>
      <w:pPr>
        <w:pStyle w:val="ListBullet"/>
      </w:pPr>
      <w:r>
        <w:t>Groundbreaking 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Worldwide Online University (2010-08-01 - 2014-05-01)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JavaScript, Java, Angular, PostgreSQL, SQL, Kubernetes, AWS, Git, CI/CD, Scrum, Deep Learning, Machine Learning, TensorFlow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