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Jones</w:t>
      </w:r>
    </w:p>
    <w:p>
      <w:pPr>
        <w:jc w:val="center"/>
      </w:pPr>
      <w:r>
        <w:t>john.jones@email.com | +1-911-676-7738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2019-06-01 to 2022-11-01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Senior Consultant - Strategic Solutions International</w:t>
      </w:r>
    </w:p>
    <w:p>
      <w:r>
        <w:t>2022-12-01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Elite Technologies Ltd</w:t>
      </w:r>
    </w:p>
    <w:p>
      <w:r>
        <w:t>2023-08-01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(2015-08-01 - 2019-05-01)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University of Texas at Austin (2019-08-01 - 2021-05-01)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Rust, Spring Boot, Django, Elasticsearch, SQL, Docker, Agile,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