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Thomas</w:t>
      </w:r>
    </w:p>
    <w:p>
      <w:pPr>
        <w:jc w:val="center"/>
      </w:pPr>
      <w:r>
        <w:t>sarah.thomas@email.com | +1-660-306-8826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Goldman Sachs</w:t>
      </w:r>
    </w:p>
    <w:p>
      <w:r>
        <w:t>2015-06-01 to 2017-08-01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Analyst - Global Tech Solutions Inc</w:t>
      </w:r>
    </w:p>
    <w:p>
      <w:r>
        <w:t>2016-04-01 to 2019-01-01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Google</w:t>
      </w:r>
    </w:p>
    <w:p>
      <w:r>
        <w:t>2019-01-01 to 2022-01-01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Principal Architect and VP - Goldman Sachs</w:t>
      </w:r>
    </w:p>
    <w:p>
      <w:r>
        <w:t>2022-06-01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(2011-08-01 - 2015-05-01)</w:t>
      </w:r>
    </w:p>
    <w:p>
      <w:r>
        <w:t>GPA: 3.88</w:t>
      </w:r>
    </w:p>
    <w:p>
      <w:pPr>
        <w:pStyle w:val="Heading2"/>
      </w:pPr>
      <w:r>
        <w:t>Master of Business Administration</w:t>
      </w:r>
    </w:p>
    <w:p>
      <w:r>
        <w:t>Universal Career Institute (2014-08-01 - 2019-05-01)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TypeScript, Django, Elasticsearch, PostgreSQL, Azure, Docker, AWS, CI/CD, Git, Deep Learning, Scikit-learn,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