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Davis</w:t>
      </w:r>
    </w:p>
    <w:p>
      <w:pPr>
        <w:jc w:val="center"/>
      </w:pPr>
      <w:r>
        <w:t>john.davis@email.com | +1-833-937-8501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Meta</w:t>
      </w:r>
    </w:p>
    <w:p>
      <w:r>
        <w:t>2015-05-01 to 2018-05-01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Microsoft</w:t>
      </w:r>
    </w:p>
    <w:p>
      <w:r>
        <w:t>2018-01-01 to 2019-12-01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Heading2"/>
      </w:pPr>
      <w:r>
        <w:t>Team Lead - IBM</w:t>
      </w:r>
    </w:p>
    <w:p>
      <w:r>
        <w:t>2019-04-01 to 2020-05-01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VP and Chief Strategist - Tesla</w:t>
      </w:r>
    </w:p>
    <w:p>
      <w:r>
        <w:t>2019-11-01 to 2022-05-01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Principal Architect and VP - Strategic Solutions International</w:t>
      </w:r>
    </w:p>
    <w:p>
      <w:r>
        <w:t>2022-10-01 to 2024-06-01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Transformed 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Worldwide Online University (2011-08-01 - 2015-05-01)</w:t>
      </w:r>
    </w:p>
    <w:p>
      <w:r>
        <w:t>GPA: 3.7</w:t>
      </w:r>
    </w:p>
    <w:p>
      <w:pPr>
        <w:pStyle w:val="Heading2"/>
      </w:pPr>
      <w:r>
        <w:t>Master of Technology</w:t>
      </w:r>
    </w:p>
    <w:p>
      <w:r>
        <w:t>Stanford University (2017-08-01 - 2019-05-01)</w:t>
      </w:r>
    </w:p>
    <w:p>
      <w:r>
        <w:t>GPA: 3.75</w:t>
      </w:r>
    </w:p>
    <w:p>
      <w:pPr>
        <w:pStyle w:val="Heading1"/>
      </w:pPr>
      <w:r>
        <w:t>SKILLS</w:t>
      </w:r>
    </w:p>
    <w:p>
      <w:r>
        <w:t>Rust, JavaScript, Go, Angular, Django, Elasticsearch, Redis, MongoDB, Google Cloud, Azure, Docker,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