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Garcia</w:t>
      </w:r>
    </w:p>
    <w:p>
      <w:pPr>
        <w:jc w:val="center"/>
      </w:pPr>
      <w:r>
        <w:t>mia.garcia@gmail.com | +1-263-537-8053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IBM</w:t>
      </w:r>
    </w:p>
    <w:p>
      <w:r>
        <w:t>2019-01-01 to 2019-12-01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Principal Architect and VP - NextGen Enterprises</w:t>
      </w:r>
    </w:p>
    <w:p>
      <w:r>
        <w:t>2019-09-01 to 2021-03-01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Senior Consultant - Netflix</w:t>
      </w:r>
    </w:p>
    <w:p>
      <w:r>
        <w:t>2021-11-01 to 2023-08-01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(2015-08-01 - 2019-05-01)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Python, Rust, Node.js, Redis, SQL, Docker, AWS,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