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Jones</w:t>
      </w:r>
    </w:p>
    <w:p>
      <w:pPr>
        <w:jc w:val="center"/>
      </w:pPr>
      <w:r>
        <w:t>william.jones@email.com | +1-375-413-1069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Netflix</w:t>
      </w:r>
    </w:p>
    <w:p>
      <w:r>
        <w:t>2022-10-01 to 2022-04-01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Principal Architect and VP - Worldwide Innovations</w:t>
      </w:r>
    </w:p>
    <w:p>
      <w:r>
        <w:t>2022-03-01 to 2023-07-01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Universal Career Institute (2018-08-01 - 2022-05-01)</w:t>
      </w:r>
    </w:p>
    <w:p>
      <w:r>
        <w:t>GPA: 3.71</w:t>
      </w:r>
    </w:p>
    <w:p>
      <w:pPr>
        <w:pStyle w:val="Heading1"/>
      </w:pPr>
      <w:r>
        <w:t>SKILLS</w:t>
      </w:r>
    </w:p>
    <w:p>
      <w:r>
        <w:t>JavaScript, Go, Java, Vue.js, SQL, PostgreSQL, Elasticsearch, Docker, CI/CD, Scrum, Expert in 15+ Programming Languages, Master of All Cloud Platforms, Advanced AI/ML Guru, Blockchain Expert, Quantum Computing Specialist, Scikit-learn, Deep Learning, PyTorch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