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Moore</w:t>
      </w:r>
    </w:p>
    <w:p>
      <w:pPr>
        <w:jc w:val="center"/>
      </w:pPr>
      <w:r>
        <w:t>susan.moore@email.com | +1-691-300-7567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2021-08-01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Software Engineer - Strategic Solutions International</w:t>
      </w:r>
    </w:p>
    <w:p>
      <w:r>
        <w:t>2022-08-01 to 2024-09-01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(2017-08-01 - 2021-05-01)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Java, Spring Boot, Elasticsearch, PostgreSQL, Redis, Google Cloud, Docker, Azure,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