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Jones</w:t>
      </w:r>
    </w:p>
    <w:p>
      <w:pPr>
        <w:jc w:val="center"/>
      </w:pPr>
      <w:r>
        <w:t>john.jones@email.com | +1-385-987-9142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2011-01-01 to 2011-12-01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Premier Consulting Group</w:t>
      </w:r>
    </w:p>
    <w:p>
      <w:r>
        <w:t>2011-06-01 to 2012-06-01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Associate Consultant - Tesla</w:t>
      </w:r>
    </w:p>
    <w:p>
      <w:r>
        <w:t>2012-04-01 to 2013-10-01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2013-08-01 to 2016-02-01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Strategic Solutions International</w:t>
      </w:r>
    </w:p>
    <w:p>
      <w:r>
        <w:t>2016-04-01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UC Berkeley (2013-08-01 - 2015-05-01)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JavaScript, Angular, Spring Boot, Flask, PostgreSQL, MongoDB, SQL, AWS, Docker, Scrum,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