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Davis</w:t>
      </w:r>
    </w:p>
    <w:p>
      <w:pPr>
        <w:jc w:val="center"/>
      </w:pPr>
      <w:r>
        <w:t>mia.davis@gmail.com | +1-967-821-4206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2020-11-01 to 2023-08-01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Team Lead - Meta</w:t>
      </w:r>
    </w:p>
    <w:p>
      <w:r>
        <w:t>2023-11-01 to 2025-12-01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Executive Director - Elite Technologies Ltd</w:t>
      </w:r>
    </w:p>
    <w:p>
      <w:r>
        <w:t>2025-07-01 to Present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(2016-08-01 - 2020-05-01)</w:t>
      </w:r>
    </w:p>
    <w:p>
      <w:r>
        <w:t>GPA: 3.92</w:t>
      </w:r>
    </w:p>
    <w:p>
      <w:pPr>
        <w:pStyle w:val="Heading2"/>
      </w:pPr>
      <w:r>
        <w:t>Master of Business Administration</w:t>
      </w:r>
    </w:p>
    <w:p>
      <w:r>
        <w:t>American International University (2019-08-01 - 2024-05-01)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Rust, Python, Vue.js, Spring Boot, MongoDB, PostgreSQL, Elasticsearch, Kubernetes, Docker, CI/CD, Expert in 15+ Programming Languages, Master of All Cloud Platforms, Advanced AI/ML Guru, Blockchain Expert, Quantum Computing Specialist, Deep Learning,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