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Garcia</w:t>
      </w:r>
    </w:p>
    <w:p>
      <w:pPr>
        <w:jc w:val="center"/>
      </w:pPr>
      <w:r>
        <w:t>john.garcia@gmail.com | +1-988-971-6919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2021-10-01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Netflix</w:t>
      </w:r>
    </w:p>
    <w:p>
      <w:r>
        <w:t>2022-10-01 to 2023-02-01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(2017-08-01 - 2021-05-01)</w:t>
      </w:r>
    </w:p>
    <w:p>
      <w:r>
        <w:t>GPA: 3.26</w:t>
      </w:r>
    </w:p>
    <w:p>
      <w:pPr>
        <w:pStyle w:val="Heading2"/>
      </w:pPr>
      <w:r>
        <w:t>Master of Business Administration</w:t>
      </w:r>
    </w:p>
    <w:p>
      <w:r>
        <w:t>Worldwide Online University (2021-08-01 - 2023-05-01)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Spring Boot, Django, PostgreSQL, SQL, AWS,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