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+1-362-246-4550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2014-12-01 to 2015-11-01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2015-05-01 to 2016-05-01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2015-08-01 to 2016-12-01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Global Tech Solutions Inc</w:t>
      </w:r>
    </w:p>
    <w:p>
      <w:r>
        <w:t>2016-12-01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2018-11-01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(2010-08-01 - 2014-05-01)</w:t>
      </w:r>
    </w:p>
    <w:p>
      <w:r>
        <w:t>GPA: 3.76</w:t>
      </w:r>
    </w:p>
    <w:p>
      <w:pPr>
        <w:pStyle w:val="Heading2"/>
      </w:pPr>
      <w:r>
        <w:t>Master of Business Administration</w:t>
      </w:r>
    </w:p>
    <w:p>
      <w:r>
        <w:t>Elite Management Institute (2013-08-01 - 2016-05-01)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C++, Flask, Node.js, React, MongoDB, AWS, Agile, CI/CD, Scrum, Expert in 15+ Programming Languages, Master of All Cloud Platforms, Advanced AI/ML Guru, Blockchain Expert, Quantum Computing Specialist, TensorFlow,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