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Smith</w:t>
      </w:r>
    </w:p>
    <w:p>
      <w:pPr>
        <w:jc w:val="center"/>
      </w:pPr>
      <w:r>
        <w:t>linda.smith@gmail.com | +1-466-536-6960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Microsoft</w:t>
      </w:r>
    </w:p>
    <w:p>
      <w:r>
        <w:t>2011-04-01 to 2011-07-01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VP and Chief Strategist - Accenture</w:t>
      </w:r>
    </w:p>
    <w:p>
      <w:r>
        <w:t>2011-02-01 to 2011-09-01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IBM</w:t>
      </w:r>
    </w:p>
    <w:p>
      <w:r>
        <w:t>2011-12-01 to 2013-04-01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Principal Architect and VP - Adobe</w:t>
      </w:r>
    </w:p>
    <w:p>
      <w:r>
        <w:t>2013-11-01 to 2013-03-01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Analyst - International Business Partners</w:t>
      </w:r>
    </w:p>
    <w:p>
      <w:r>
        <w:t>2012-05-01 to 2016-04-01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(2007-08-01 - 2011-05-01)</w:t>
      </w:r>
    </w:p>
    <w:p>
      <w:r>
        <w:t>GPA: 3.37</w:t>
      </w:r>
    </w:p>
    <w:p>
      <w:pPr>
        <w:pStyle w:val="Heading2"/>
      </w:pPr>
      <w:r>
        <w:t>Master of Business Administration</w:t>
      </w:r>
    </w:p>
    <w:p>
      <w:r>
        <w:t>Pacific Western University (2010-08-01 - 2013-05-01)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Go, React, Angular, MongoDB, Redis, PostgreSQL, Azure, Scrum, PyTorch,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