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Martinez</w:t>
      </w:r>
    </w:p>
    <w:p>
      <w:pPr>
        <w:jc w:val="center"/>
      </w:pPr>
      <w:r>
        <w:t>michael.martinez@email.com | +1-214-662-9992</w:t>
      </w:r>
    </w:p>
    <w:p>
      <w:pPr>
        <w:pStyle w:val="Heading1"/>
      </w:pPr>
      <w:r>
        <w:t>PROFESSIONAL SUMMARY</w:t>
      </w:r>
    </w:p>
    <w:p>
      <w:r>
        <w:t>Highly accomplished technology leader with 8+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International Business Partners</w:t>
      </w:r>
    </w:p>
    <w:p>
      <w:r>
        <w:t>2018-08-01 to 2018-12-01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Junior Developer - NextGen Enterprises</w:t>
      </w:r>
    </w:p>
    <w:p>
      <w:r>
        <w:t>2017-02-01 to 2020-01-01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Single-handedly participated in code reviews and testing</w:t>
      </w:r>
    </w:p>
    <w:p>
      <w:pPr>
        <w:pStyle w:val="Heading2"/>
      </w:pPr>
      <w:r>
        <w:t>Software Engineer - Strategic Solutions International</w:t>
      </w:r>
    </w:p>
    <w:p>
      <w:r>
        <w:t>2019-05-01 to 2021-08-01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Heading2"/>
      </w:pPr>
      <w:r>
        <w:t>Principal Architect and VP - Accenture</w:t>
      </w:r>
    </w:p>
    <w:p>
      <w:r>
        <w:t>2021-03-01 to 2024-11-01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Worldwide Online University (2014-08-01 - 2018-05-01)</w:t>
      </w:r>
    </w:p>
    <w:p>
      <w:r>
        <w:t>GPA: 3.75</w:t>
      </w:r>
    </w:p>
    <w:p>
      <w:pPr>
        <w:pStyle w:val="Heading2"/>
      </w:pPr>
      <w:r>
        <w:t>Master of Engineering</w:t>
      </w:r>
    </w:p>
    <w:p>
      <w:r>
        <w:t>Pacific Western University (2017-08-01 - 2021-05-01)</w:t>
      </w:r>
    </w:p>
    <w:p>
      <w:r>
        <w:t>GPA: 3.74</w:t>
      </w:r>
    </w:p>
    <w:p>
      <w:pPr>
        <w:pStyle w:val="Heading1"/>
      </w:pPr>
      <w:r>
        <w:t>SKILLS</w:t>
      </w:r>
    </w:p>
    <w:p>
      <w:r>
        <w:t>JavaScript, Java, Spring Boot, Node.js, SQL, Azure, Kubernetes, CI/CD, Jenkins,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