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william.davis@gmail.com | +1-789-587-9269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2013-01-01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VP and Chief Strategist - IBM</w:t>
      </w:r>
    </w:p>
    <w:p>
      <w:r>
        <w:t>2015-07-01 to 2020-01-01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Executive Director - Accenture</w:t>
      </w:r>
    </w:p>
    <w:p>
      <w:r>
        <w:t>2020-10-01 to 2023-09-01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Heading2"/>
      </w:pPr>
      <w:r>
        <w:t>Senior VP and Chief Strategist - Advanced Systems Corp</w:t>
      </w:r>
    </w:p>
    <w:p>
      <w:r>
        <w:t>2023-05-01 to 2024-01-01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Transformed drove digital transformation initiatives</w:t>
      </w:r>
    </w:p>
    <w:p>
      <w:pPr>
        <w:pStyle w:val="ListBullet"/>
      </w:pPr>
      <w:r>
        <w:t>Drove digital transformation initiatives</w:t>
      </w:r>
    </w:p>
    <w:p>
      <w:pPr>
        <w:pStyle w:val="Heading2"/>
      </w:pPr>
      <w:r>
        <w:t>Head of Engineering - NextGen Enterprises</w:t>
      </w:r>
    </w:p>
    <w:p>
      <w:r>
        <w:t>2024-11-01 to 2025-09-01</w:t>
      </w:r>
    </w:p>
    <w:p>
      <w:pPr>
        <w:pStyle w:val="ListBullet"/>
      </w:pPr>
      <w:r>
        <w:t>World-leading built partnerships with major technology companies</w:t>
      </w:r>
    </w:p>
    <w:p>
      <w:pPr>
        <w:pStyle w:val="ListBullet"/>
      </w:pPr>
      <w:r>
        <w:t>Transformed managed engineering organization of 100+ people</w:t>
      </w:r>
    </w:p>
    <w:p>
      <w:pPr>
        <w:pStyle w:val="ListBullet"/>
      </w:pPr>
      <w:r>
        <w:t>Groundbreaking managed engineering organization of 100+ people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Best-in-class 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(2009-08-01 - 2013-05-01)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UC Berkeley (2013-08-01 - 2015-05-01)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Python, Angular, Django, React, Elasticsearch, MongoDB, Kubernetes, Azure, Docker, Scrum, Expert in 15+ Programming Languages, Master of All Cloud Platforms, Advanced AI/ML Guru, Blockchain Expert, Quantum Computing Specialist,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