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Richard Harris</w:t>
      </w:r>
    </w:p>
    <w:p>
      <w:pPr>
        <w:jc w:val="center"/>
      </w:pPr>
      <w:r>
        <w:t>richard.harris@gmail.com | +1-425-390-6659</w:t>
      </w:r>
    </w:p>
    <w:p>
      <w:pPr>
        <w:pStyle w:val="Heading1"/>
      </w:pPr>
      <w:r>
        <w:t>PROFESSIONAL SUMMARY</w:t>
      </w:r>
    </w:p>
    <w:p>
      <w:r>
        <w:t>Highly accomplished technology leader with 6+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IBM</w:t>
      </w:r>
    </w:p>
    <w:p>
      <w:r>
        <w:t>2019-10-01 to 2019-10-01</w:t>
      </w:r>
    </w:p>
    <w:p>
      <w:pPr>
        <w:pStyle w:val="ListBullet"/>
      </w:pPr>
      <w:r>
        <w:t>Groundbreaking 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Revolutionized 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Analyst - Goldman Sachs</w:t>
      </w:r>
    </w:p>
    <w:p>
      <w:r>
        <w:t>2019-11-01 to 2020-07-01</w:t>
      </w:r>
    </w:p>
    <w:p>
      <w:pPr>
        <w:pStyle w:val="ListBullet"/>
      </w:pPr>
      <w:r>
        <w:t>Single-handedly developed and maintained software applications</w:t>
      </w:r>
    </w:p>
    <w:p>
      <w:pPr>
        <w:pStyle w:val="ListBullet"/>
      </w:pPr>
      <w:r>
        <w:t>Revolutionized 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Associate Consultant - Tesla</w:t>
      </w:r>
    </w:p>
    <w:p>
      <w:r>
        <w:t>2020-08-01 to 2022-05-01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World-leading developed and maintained software applications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Global Tech Institute (2015-08-01 - 2019-05-01)</w:t>
      </w:r>
    </w:p>
    <w:p>
      <w:r>
        <w:t>GPA: 3.44</w:t>
      </w:r>
    </w:p>
    <w:p>
      <w:pPr>
        <w:pStyle w:val="Heading1"/>
      </w:pPr>
      <w:r>
        <w:t>SKILLS</w:t>
      </w:r>
    </w:p>
    <w:p>
      <w:r>
        <w:t>Python, Go, Node.js, Django, Flask, SQL, AWS, CI/CD, Agile,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International IT Excellence Certificate</w:t>
      </w:r>
    </w:p>
    <w:p>
      <w:pPr>
        <w:pStyle w:val="ListBullet"/>
      </w:pPr>
      <w:r>
        <w:t>Global Tech Mastery Award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