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Lopez</w:t>
      </w:r>
    </w:p>
    <w:p>
      <w:pPr>
        <w:jc w:val="center"/>
      </w:pPr>
      <w:r>
        <w:t>mia.lopez@gmail.com | +1-376-277-2800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Advanced Systems Corp</w:t>
      </w:r>
    </w:p>
    <w:p>
      <w:r>
        <w:t>2012-12-01 to 2013-09-01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Chief Innovation Officer - Intel</w:t>
      </w:r>
    </w:p>
    <w:p>
      <w:r>
        <w:t>2013-03-01 to 2017-11-01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Manager - Worldwide Innovations</w:t>
      </w:r>
    </w:p>
    <w:p>
      <w:r>
        <w:t>2017-10-01 to 2020-08-01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Heading2"/>
      </w:pPr>
      <w:r>
        <w:t>Senior VP and Chief Strategist - International Business Partners</w:t>
      </w:r>
    </w:p>
    <w:p>
      <w:r>
        <w:t>2020-12-01 to 2023-06-01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IBM</w:t>
      </w:r>
    </w:p>
    <w:p>
      <w:r>
        <w:t>2023-08-01 to 2024-03-01</w:t>
      </w:r>
    </w:p>
    <w:p>
      <w:pPr>
        <w:pStyle w:val="ListBullet"/>
      </w:pPr>
      <w:r>
        <w:t>Revolutionized drove digital transformation initiatives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Groundbreaking defined company-wide technical vision and strategy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(2008-08-01 - 2012-05-01)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C++, Go, Spring Boot, React, PostgreSQL, MongoDB, Docker,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