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Smith</w:t>
      </w:r>
    </w:p>
    <w:p>
      <w:pPr>
        <w:jc w:val="center"/>
      </w:pPr>
      <w:r>
        <w:t>john.smith@gmail.com | +1-597-833-1315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2020-07-01 to 2024-08-01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Oracle</w:t>
      </w:r>
    </w:p>
    <w:p>
      <w:r>
        <w:t>2023-07-01 to 2024-05-01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VP and Chief Strategist - JPMorgan Chase</w:t>
      </w:r>
    </w:p>
    <w:p>
      <w:r>
        <w:t>2024-05-01 to Present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Global Tech Institute (2016-08-01 - 2020-05-01)</w:t>
      </w:r>
    </w:p>
    <w:p>
      <w:r>
        <w:t>GPA: 3.55</w:t>
      </w:r>
    </w:p>
    <w:p>
      <w:pPr>
        <w:pStyle w:val="Heading2"/>
      </w:pPr>
      <w:r>
        <w:t>Master of Business Administration</w:t>
      </w:r>
    </w:p>
    <w:p>
      <w:r>
        <w:t>UCLA (2021-08-01 - 2023-05-01)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Rust, Vue.js, Node.js, Flask, PostgreSQL, Kubernetes, Google Cloud, Azure, Git, Agile,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